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5447F9E" w:rsidR="009B6F95" w:rsidRPr="00C803F3" w:rsidRDefault="00024AA8" w:rsidP="009B6F95">
          <w:pPr>
            <w:pStyle w:val="Title1"/>
          </w:pPr>
          <w:r>
            <w:t xml:space="preserve">Brexit: </w:t>
          </w:r>
          <w:r w:rsidR="00B13D47">
            <w:t>U</w:t>
          </w:r>
          <w:r w:rsidR="006742CD">
            <w:t>pdate R</w:t>
          </w:r>
          <w:r>
            <w:t>eport</w:t>
          </w:r>
        </w:p>
      </w:sdtContent>
    </w:sdt>
    <w:bookmarkEnd w:id="0" w:displacedByCustomXml="prev"/>
    <w:p w14:paraId="5837A197" w14:textId="77777777" w:rsidR="009B6F95" w:rsidRPr="00C803F3" w:rsidRDefault="009B6F95" w:rsidP="007C269E">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1B7CBAC0" w:rsidR="009B6F95" w:rsidRPr="00C803F3" w:rsidRDefault="00862E9C"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09F1FB57" w14:textId="77777777" w:rsidR="007C269E" w:rsidRDefault="007C269E" w:rsidP="00B84F31">
          <w:pPr>
            <w:ind w:left="0" w:firstLine="0"/>
            <w:rPr>
              <w:rStyle w:val="Style6"/>
            </w:rPr>
          </w:pPr>
        </w:p>
        <w:p w14:paraId="5837A19B" w14:textId="2343ED95" w:rsidR="009B6F95" w:rsidRPr="00A627DD" w:rsidRDefault="009B6F95" w:rsidP="00B84F31">
          <w:pPr>
            <w:ind w:left="0" w:firstLine="0"/>
          </w:pPr>
          <w:r w:rsidRPr="00C803F3">
            <w:rPr>
              <w:rStyle w:val="Style6"/>
            </w:rPr>
            <w:t>Summary</w:t>
          </w:r>
        </w:p>
      </w:sdtContent>
    </w:sdt>
    <w:p w14:paraId="6B513997" w14:textId="5FFED44C" w:rsidR="00F05043" w:rsidRDefault="00734DA4" w:rsidP="00862E9C">
      <w:pPr>
        <w:spacing w:line="259" w:lineRule="auto"/>
        <w:ind w:left="0" w:firstLine="0"/>
        <w:rPr>
          <w:rFonts w:cs="Arial"/>
        </w:rPr>
      </w:pPr>
      <w:r w:rsidRPr="00734DA4">
        <w:rPr>
          <w:rFonts w:cs="Arial"/>
        </w:rPr>
        <w:t>T</w:t>
      </w:r>
      <w:r w:rsidR="00273785">
        <w:rPr>
          <w:rFonts w:cs="Arial"/>
        </w:rPr>
        <w:t xml:space="preserve">his paper offers </w:t>
      </w:r>
      <w:r w:rsidR="00862E9C">
        <w:rPr>
          <w:rFonts w:cs="Arial"/>
        </w:rPr>
        <w:t>an update on</w:t>
      </w:r>
      <w:r w:rsidRPr="00734DA4">
        <w:rPr>
          <w:rFonts w:cs="Arial"/>
        </w:rPr>
        <w:t xml:space="preserve"> </w:t>
      </w:r>
      <w:r w:rsidR="00F05043">
        <w:rPr>
          <w:rFonts w:cs="Arial"/>
        </w:rPr>
        <w:t>the</w:t>
      </w:r>
      <w:r w:rsidRPr="00734DA4">
        <w:rPr>
          <w:rFonts w:cs="Arial"/>
        </w:rPr>
        <w:t xml:space="preserve"> LGA</w:t>
      </w:r>
      <w:r w:rsidR="00F05043">
        <w:rPr>
          <w:rFonts w:cs="Arial"/>
        </w:rPr>
        <w:t>’s</w:t>
      </w:r>
      <w:r w:rsidRPr="00734DA4">
        <w:rPr>
          <w:rFonts w:cs="Arial"/>
        </w:rPr>
        <w:t xml:space="preserve"> work on Brex</w:t>
      </w:r>
      <w:r w:rsidR="00273785">
        <w:rPr>
          <w:rFonts w:cs="Arial"/>
        </w:rPr>
        <w:t>it</w:t>
      </w:r>
      <w:r w:rsidR="00F05043">
        <w:rPr>
          <w:rFonts w:cs="Arial"/>
        </w:rPr>
        <w:t xml:space="preserve">.  </w:t>
      </w:r>
    </w:p>
    <w:p w14:paraId="5837A19D" w14:textId="6AA37578" w:rsidR="009B6F95" w:rsidRDefault="00F05043" w:rsidP="00862E9C">
      <w:pPr>
        <w:spacing w:line="259" w:lineRule="auto"/>
        <w:ind w:left="0" w:firstLine="0"/>
        <w:rPr>
          <w:rFonts w:cs="Arial"/>
        </w:rPr>
      </w:pPr>
      <w:r>
        <w:rPr>
          <w:rFonts w:cs="Arial"/>
        </w:rPr>
        <w:t>It also sets out the general principles behind our work</w:t>
      </w:r>
      <w:r w:rsidR="00862E9C">
        <w:rPr>
          <w:rFonts w:cs="Arial"/>
        </w:rPr>
        <w:t>.</w:t>
      </w:r>
      <w:r>
        <w:rPr>
          <w:rFonts w:cs="Arial"/>
        </w:rPr>
        <w:t xml:space="preserve">  As our exit from the European Union is just over a year away, members are asked to consider our current work priorities.</w:t>
      </w:r>
    </w:p>
    <w:p w14:paraId="633675B4" w14:textId="2D0220D3" w:rsidR="0040688A" w:rsidRDefault="0040688A" w:rsidP="00862E9C">
      <w:pPr>
        <w:spacing w:line="259" w:lineRule="auto"/>
        <w:ind w:left="0" w:firstLine="0"/>
        <w:rPr>
          <w:rFonts w:cs="Arial"/>
        </w:rPr>
      </w:pPr>
      <w:r w:rsidRPr="0040688A">
        <w:rPr>
          <w:rFonts w:cs="Arial"/>
          <w:noProof/>
          <w:lang w:eastAsia="en-GB"/>
        </w:rPr>
        <mc:AlternateContent>
          <mc:Choice Requires="wps">
            <w:drawing>
              <wp:anchor distT="45720" distB="45720" distL="114300" distR="114300" simplePos="0" relativeHeight="251659264" behindDoc="0" locked="0" layoutInCell="1" allowOverlap="1" wp14:anchorId="365A2EC8" wp14:editId="06558541">
                <wp:simplePos x="0" y="0"/>
                <wp:positionH relativeFrom="column">
                  <wp:posOffset>-19050</wp:posOffset>
                </wp:positionH>
                <wp:positionV relativeFrom="paragraph">
                  <wp:posOffset>84455</wp:posOffset>
                </wp:positionV>
                <wp:extent cx="5181600" cy="1533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33525"/>
                        </a:xfrm>
                        <a:prstGeom prst="rect">
                          <a:avLst/>
                        </a:prstGeom>
                        <a:solidFill>
                          <a:srgbClr val="FFFFFF"/>
                        </a:solidFill>
                        <a:ln w="9525">
                          <a:solidFill>
                            <a:srgbClr val="000000"/>
                          </a:solidFill>
                          <a:miter lim="800000"/>
                          <a:headEnd/>
                          <a:tailEnd/>
                        </a:ln>
                      </wps:spPr>
                      <wps:txbx>
                        <w:txbxContent>
                          <w:sdt>
                            <w:sdtPr>
                              <w:rPr>
                                <w:rStyle w:val="Style6"/>
                              </w:rPr>
                              <w:alias w:val="Recommendations"/>
                              <w:tag w:val="Recommendations"/>
                              <w:id w:val="-1634171231"/>
                              <w:placeholder>
                                <w:docPart w:val="03B78EECAB524125B9945878C9B36BFE"/>
                              </w:placeholder>
                            </w:sdtPr>
                            <w:sdtEndPr>
                              <w:rPr>
                                <w:rStyle w:val="Style6"/>
                              </w:rPr>
                            </w:sdtEndPr>
                            <w:sdtContent>
                              <w:p w14:paraId="4DFEA9B3" w14:textId="77777777" w:rsidR="0040688A" w:rsidRDefault="0040688A" w:rsidP="0040688A">
                                <w:pPr>
                                  <w:ind w:left="0" w:firstLine="0"/>
                                </w:pPr>
                                <w:r>
                                  <w:rPr>
                                    <w:rStyle w:val="Style6"/>
                                  </w:rPr>
                                  <w:t>Recommendation</w:t>
                                </w:r>
                              </w:p>
                            </w:sdtContent>
                          </w:sdt>
                          <w:p w14:paraId="3DC12293" w14:textId="77777777" w:rsidR="0040688A" w:rsidRDefault="0040688A" w:rsidP="0040688A">
                            <w:pPr>
                              <w:pStyle w:val="MainText"/>
                              <w:rPr>
                                <w:rStyle w:val="Style6"/>
                                <w:b w:val="0"/>
                                <w:szCs w:val="22"/>
                              </w:rPr>
                            </w:pPr>
                            <w:r>
                              <w:rPr>
                                <w:rFonts w:cs="Arial"/>
                                <w:szCs w:val="22"/>
                              </w:rPr>
                              <w:t xml:space="preserve">The LGA Leadership Board is asked to note the updates in the report. </w:t>
                            </w:r>
                          </w:p>
                          <w:sdt>
                            <w:sdtPr>
                              <w:rPr>
                                <w:rStyle w:val="Style6"/>
                              </w:rPr>
                              <w:alias w:val="Action/s"/>
                              <w:tag w:val="Action/s"/>
                              <w:id w:val="450136090"/>
                              <w:placeholder>
                                <w:docPart w:val="2B5D4B1E5404476EBBC53D4EF8D7912E"/>
                              </w:placeholder>
                            </w:sdtPr>
                            <w:sdtEndPr>
                              <w:rPr>
                                <w:rStyle w:val="Style6"/>
                              </w:rPr>
                            </w:sdtEndPr>
                            <w:sdtContent>
                              <w:p w14:paraId="3558467B" w14:textId="77777777" w:rsidR="0040688A" w:rsidRDefault="0040688A" w:rsidP="0040688A">
                                <w:pPr>
                                  <w:ind w:left="0" w:firstLine="0"/>
                                  <w:rPr>
                                    <w:rStyle w:val="Style6"/>
                                  </w:rPr>
                                </w:pPr>
                              </w:p>
                              <w:p w14:paraId="1694B7CD" w14:textId="77777777" w:rsidR="0040688A" w:rsidRDefault="0040688A" w:rsidP="0040688A">
                                <w:pPr>
                                  <w:ind w:left="0" w:firstLine="0"/>
                                </w:pPr>
                                <w:r>
                                  <w:rPr>
                                    <w:rStyle w:val="Style6"/>
                                  </w:rPr>
                                  <w:t>Action</w:t>
                                </w:r>
                              </w:p>
                            </w:sdtContent>
                          </w:sdt>
                          <w:p w14:paraId="625BE227" w14:textId="356353F4" w:rsidR="0040688A" w:rsidRDefault="0040688A" w:rsidP="0040688A">
                            <w:r>
                              <w:t>As directed by Members</w:t>
                            </w:r>
                            <w:r w:rsidR="006F18B7">
                              <w:t>.</w:t>
                            </w:r>
                            <w:bookmarkStart w:id="1" w:name="_GoBack"/>
                            <w:bookmarkEnd w:id="1"/>
                          </w:p>
                          <w:p w14:paraId="5F5725C1" w14:textId="0137C335" w:rsidR="0040688A" w:rsidRDefault="00406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2EC8" id="_x0000_t202" coordsize="21600,21600" o:spt="202" path="m,l,21600r21600,l21600,xe">
                <v:stroke joinstyle="miter"/>
                <v:path gradientshapeok="t" o:connecttype="rect"/>
              </v:shapetype>
              <v:shape id="Text Box 2" o:spid="_x0000_s1026" type="#_x0000_t202" style="position:absolute;margin-left:-1.5pt;margin-top:6.65pt;width:408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">
                <v:textbox>
                  <w:txbxContent>
                    <w:sdt>
                      <w:sdtPr>
                        <w:rPr>
                          <w:rStyle w:val="Style6"/>
                        </w:rPr>
                        <w:alias w:val="Recommendations"/>
                        <w:tag w:val="Recommendations"/>
                        <w:id w:val="-1634171231"/>
                        <w:placeholder>
                          <w:docPart w:val="03B78EECAB524125B9945878C9B36BFE"/>
                        </w:placeholder>
                      </w:sdtPr>
                      <w:sdtEndPr>
                        <w:rPr>
                          <w:rStyle w:val="Style6"/>
                        </w:rPr>
                      </w:sdtEndPr>
                      <w:sdtContent>
                        <w:p w14:paraId="4DFEA9B3" w14:textId="77777777" w:rsidR="0040688A" w:rsidRDefault="0040688A" w:rsidP="0040688A">
                          <w:pPr>
                            <w:ind w:left="0" w:firstLine="0"/>
                          </w:pPr>
                          <w:r>
                            <w:rPr>
                              <w:rStyle w:val="Style6"/>
                            </w:rPr>
                            <w:t>Recommendation</w:t>
                          </w:r>
                        </w:p>
                      </w:sdtContent>
                    </w:sdt>
                    <w:p w14:paraId="3DC12293" w14:textId="77777777" w:rsidR="0040688A" w:rsidRDefault="0040688A" w:rsidP="0040688A">
                      <w:pPr>
                        <w:pStyle w:val="MainText"/>
                        <w:rPr>
                          <w:rStyle w:val="Style6"/>
                          <w:b w:val="0"/>
                          <w:szCs w:val="22"/>
                        </w:rPr>
                      </w:pPr>
                      <w:r>
                        <w:rPr>
                          <w:rFonts w:cs="Arial"/>
                          <w:szCs w:val="22"/>
                        </w:rPr>
                        <w:t xml:space="preserve">The LGA Leadership Board is asked to note the updates in the report. </w:t>
                      </w:r>
                    </w:p>
                    <w:sdt>
                      <w:sdtPr>
                        <w:rPr>
                          <w:rStyle w:val="Style6"/>
                        </w:rPr>
                        <w:alias w:val="Action/s"/>
                        <w:tag w:val="Action/s"/>
                        <w:id w:val="450136090"/>
                        <w:placeholder>
                          <w:docPart w:val="2B5D4B1E5404476EBBC53D4EF8D7912E"/>
                        </w:placeholder>
                      </w:sdtPr>
                      <w:sdtEndPr>
                        <w:rPr>
                          <w:rStyle w:val="Style6"/>
                        </w:rPr>
                      </w:sdtEndPr>
                      <w:sdtContent>
                        <w:p w14:paraId="3558467B" w14:textId="77777777" w:rsidR="0040688A" w:rsidRDefault="0040688A" w:rsidP="0040688A">
                          <w:pPr>
                            <w:ind w:left="0" w:firstLine="0"/>
                            <w:rPr>
                              <w:rStyle w:val="Style6"/>
                            </w:rPr>
                          </w:pPr>
                        </w:p>
                        <w:p w14:paraId="1694B7CD" w14:textId="77777777" w:rsidR="0040688A" w:rsidRDefault="0040688A" w:rsidP="0040688A">
                          <w:pPr>
                            <w:ind w:left="0" w:firstLine="0"/>
                          </w:pPr>
                          <w:r>
                            <w:rPr>
                              <w:rStyle w:val="Style6"/>
                            </w:rPr>
                            <w:t>Action</w:t>
                          </w:r>
                        </w:p>
                      </w:sdtContent>
                    </w:sdt>
                    <w:p w14:paraId="625BE227" w14:textId="356353F4" w:rsidR="0040688A" w:rsidRDefault="0040688A" w:rsidP="0040688A">
                      <w:r>
                        <w:t>As directed by Members</w:t>
                      </w:r>
                      <w:r w:rsidR="006F18B7">
                        <w:t>.</w:t>
                      </w:r>
                      <w:bookmarkStart w:id="2" w:name="_GoBack"/>
                      <w:bookmarkEnd w:id="2"/>
                    </w:p>
                    <w:p w14:paraId="5F5725C1" w14:textId="0137C335" w:rsidR="0040688A" w:rsidRDefault="0040688A"/>
                  </w:txbxContent>
                </v:textbox>
                <w10:wrap type="square"/>
              </v:shape>
            </w:pict>
          </mc:Fallback>
        </mc:AlternateContent>
      </w:r>
    </w:p>
    <w:p w14:paraId="3B4E65C3" w14:textId="070A30E3" w:rsidR="0040688A" w:rsidRDefault="0040688A" w:rsidP="00862E9C">
      <w:pPr>
        <w:spacing w:line="259" w:lineRule="auto"/>
        <w:ind w:left="0" w:firstLine="0"/>
        <w:rPr>
          <w:rFonts w:cs="Arial"/>
        </w:rPr>
      </w:pPr>
    </w:p>
    <w:p w14:paraId="49A2CED8" w14:textId="122C7219" w:rsidR="0040688A" w:rsidRPr="00734DA4" w:rsidRDefault="0040688A" w:rsidP="00862E9C">
      <w:pPr>
        <w:spacing w:line="259" w:lineRule="auto"/>
        <w:ind w:left="0" w:firstLine="0"/>
        <w:rPr>
          <w:rFonts w:cs="Arial"/>
        </w:rPr>
      </w:pPr>
    </w:p>
    <w:p w14:paraId="5837A1A6" w14:textId="77777777" w:rsidR="009B6F95" w:rsidRDefault="009B6F95" w:rsidP="00B84F31">
      <w:pPr>
        <w:pStyle w:val="Title3"/>
      </w:pPr>
    </w:p>
    <w:p w14:paraId="5837A1A7" w14:textId="77777777" w:rsidR="009B6F95" w:rsidRDefault="009B6F95" w:rsidP="00B84F31">
      <w:pPr>
        <w:pStyle w:val="Title3"/>
      </w:pPr>
    </w:p>
    <w:p w14:paraId="7FECC7C1" w14:textId="77777777" w:rsidR="00DA0DD6" w:rsidRDefault="00DA0DD6" w:rsidP="00B84F31">
      <w:pPr>
        <w:pStyle w:val="Title3"/>
      </w:pPr>
    </w:p>
    <w:p w14:paraId="4F99E72F" w14:textId="77777777" w:rsidR="00DA0DD6" w:rsidRDefault="00DA0DD6" w:rsidP="00B84F31">
      <w:pPr>
        <w:pStyle w:val="Title3"/>
      </w:pPr>
    </w:p>
    <w:p w14:paraId="39B8355E" w14:textId="77777777" w:rsidR="00DA0DD6" w:rsidRDefault="00DA0DD6" w:rsidP="00B84F31">
      <w:pPr>
        <w:pStyle w:val="Title3"/>
      </w:pPr>
    </w:p>
    <w:p w14:paraId="5837A1A8" w14:textId="6CE8A225" w:rsidR="009B6F95" w:rsidRPr="00C803F3" w:rsidRDefault="006F18B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F05043">
        <w:t>Ian Hughes</w:t>
      </w:r>
    </w:p>
    <w:p w14:paraId="5837A1A9" w14:textId="50EAC684" w:rsidR="009B6F95" w:rsidRDefault="006F18B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05043">
            <w:t xml:space="preserve">Head of </w:t>
          </w:r>
          <w:r w:rsidR="00734DA4">
            <w:t>Policy</w:t>
          </w:r>
          <w:r w:rsidR="00862E9C">
            <w:t xml:space="preserve"> </w:t>
          </w:r>
        </w:sdtContent>
      </w:sdt>
    </w:p>
    <w:p w14:paraId="5837A1AA" w14:textId="62223C86" w:rsidR="009B6F95" w:rsidRDefault="006F18B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34DA4">
            <w:t xml:space="preserve">0207 664 </w:t>
          </w:r>
          <w:r w:rsidR="00F05043">
            <w:t>3101</w:t>
          </w:r>
        </w:sdtContent>
      </w:sdt>
    </w:p>
    <w:p w14:paraId="5837A1AB" w14:textId="51E97A6E" w:rsidR="009B6F95" w:rsidRDefault="006F18B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05043">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734DA4">
      <w:pPr>
        <w:ind w:left="0" w:firstLine="0"/>
      </w:pPr>
    </w:p>
    <w:p w14:paraId="134B54AC" w14:textId="2C53BA96" w:rsidR="00862E9C" w:rsidRDefault="00862E9C" w:rsidP="00734DA4">
      <w:pPr>
        <w:ind w:left="0" w:firstLine="0"/>
      </w:pPr>
    </w:p>
    <w:p w14:paraId="4B483630" w14:textId="77777777" w:rsidR="00862E9C" w:rsidRDefault="00862E9C" w:rsidP="00734DA4">
      <w:pPr>
        <w:ind w:left="0" w:firstLine="0"/>
      </w:pPr>
    </w:p>
    <w:p w14:paraId="693F68E6" w14:textId="77777777" w:rsidR="00862E9C" w:rsidRDefault="00862E9C" w:rsidP="00734DA4">
      <w:pPr>
        <w:ind w:left="0" w:firstLine="0"/>
      </w:pPr>
    </w:p>
    <w:p w14:paraId="19F3DDBC" w14:textId="6AE43388" w:rsidR="00C2265B" w:rsidRPr="00C803F3" w:rsidRDefault="00CD3E17" w:rsidP="00DA0DD6">
      <w:pPr>
        <w:spacing w:line="259" w:lineRule="auto"/>
        <w:ind w:left="0" w:firstLine="0"/>
      </w:pPr>
      <w:r>
        <w:br w:type="page"/>
      </w:r>
    </w:p>
    <w:p w14:paraId="5837A1B3" w14:textId="73A01500" w:rsidR="00C803F3" w:rsidRPr="00DB79D3" w:rsidRDefault="000F69FB" w:rsidP="00DB79D3">
      <w:pPr>
        <w:pStyle w:val="Title1"/>
        <w:spacing w:after="0" w:line="240" w:lineRule="auto"/>
        <w:rPr>
          <w:rFonts w:cs="Arial"/>
          <w:szCs w:val="28"/>
        </w:rPr>
      </w:pPr>
      <w:r w:rsidRPr="00DB79D3">
        <w:rPr>
          <w:rFonts w:cs="Arial"/>
          <w:szCs w:val="28"/>
        </w:rPr>
        <w:lastRenderedPageBreak/>
        <w:fldChar w:fldCharType="begin"/>
      </w:r>
      <w:r w:rsidRPr="00DB79D3">
        <w:rPr>
          <w:rFonts w:cs="Arial"/>
          <w:szCs w:val="28"/>
        </w:rPr>
        <w:instrText xml:space="preserve"> REF  Title \h \*MERGEFORMAT </w:instrText>
      </w:r>
      <w:r w:rsidRPr="00DB79D3">
        <w:rPr>
          <w:rFonts w:cs="Arial"/>
          <w:szCs w:val="28"/>
        </w:rPr>
      </w:r>
      <w:r w:rsidRPr="00DB79D3">
        <w:rPr>
          <w:rFonts w:cs="Arial"/>
          <w:szCs w:val="28"/>
        </w:rPr>
        <w:fldChar w:fldCharType="separate"/>
      </w:r>
      <w:sdt>
        <w:sdtPr>
          <w:rPr>
            <w:rFonts w:eastAsiaTheme="minorEastAsia" w:cs="Arial"/>
            <w:bCs/>
            <w:szCs w:val="28"/>
            <w:lang w:eastAsia="ja-JP"/>
          </w:rPr>
          <w:alias w:val="Title"/>
          <w:tag w:val="Title"/>
          <w:id w:val="347530260"/>
          <w:placeholder>
            <w:docPart w:val="E56B6A8C71594945A131634ABC031278"/>
          </w:placeholder>
          <w:text w:multiLine="1"/>
        </w:sdtPr>
        <w:sdtEndPr/>
        <w:sdtContent>
          <w:r w:rsidR="006742CD">
            <w:rPr>
              <w:rFonts w:eastAsiaTheme="minorEastAsia" w:cs="Arial"/>
              <w:bCs/>
              <w:szCs w:val="28"/>
              <w:lang w:eastAsia="ja-JP"/>
            </w:rPr>
            <w:t>Brexit: Update R</w:t>
          </w:r>
          <w:r w:rsidR="004A1742" w:rsidRPr="00DB79D3">
            <w:rPr>
              <w:rFonts w:eastAsiaTheme="minorEastAsia" w:cs="Arial"/>
              <w:bCs/>
              <w:szCs w:val="28"/>
              <w:lang w:eastAsia="ja-JP"/>
            </w:rPr>
            <w:t>eport</w:t>
          </w:r>
        </w:sdtContent>
      </w:sdt>
      <w:r w:rsidRPr="00DB79D3">
        <w:rPr>
          <w:rFonts w:cs="Arial"/>
          <w:szCs w:val="28"/>
        </w:rPr>
        <w:fldChar w:fldCharType="end"/>
      </w:r>
      <w:r w:rsidR="00B87FDD" w:rsidRPr="00DB79D3">
        <w:rPr>
          <w:rFonts w:cs="Arial"/>
          <w:szCs w:val="28"/>
        </w:rPr>
        <w:t xml:space="preserve"> </w:t>
      </w:r>
    </w:p>
    <w:p w14:paraId="69BF9FC8" w14:textId="77777777" w:rsidR="00D02A02" w:rsidRPr="00DB79D3" w:rsidRDefault="00D02A02" w:rsidP="00DB79D3">
      <w:pPr>
        <w:pStyle w:val="Title1"/>
        <w:spacing w:after="0" w:line="240" w:lineRule="auto"/>
        <w:rPr>
          <w:rFonts w:cs="Arial"/>
          <w:sz w:val="22"/>
        </w:rPr>
      </w:pPr>
    </w:p>
    <w:sdt>
      <w:sdtPr>
        <w:rPr>
          <w:rStyle w:val="Style6"/>
          <w:rFonts w:cs="Arial"/>
        </w:rPr>
        <w:alias w:val="Background"/>
        <w:tag w:val="Background"/>
        <w:id w:val="-1335600510"/>
        <w:placeholder>
          <w:docPart w:val="1444C70DB0544F7FA5791133FDBCBD91"/>
        </w:placeholder>
      </w:sdtPr>
      <w:sdtEndPr>
        <w:rPr>
          <w:rStyle w:val="Style6"/>
        </w:rPr>
      </w:sdtEndPr>
      <w:sdtContent>
        <w:p w14:paraId="7C05FDEB" w14:textId="77777777" w:rsidR="00C2265B" w:rsidRPr="00DB79D3" w:rsidRDefault="009B6F95" w:rsidP="00DB79D3">
          <w:pPr>
            <w:spacing w:after="0" w:line="240" w:lineRule="auto"/>
            <w:rPr>
              <w:rStyle w:val="Style6"/>
              <w:rFonts w:cs="Arial"/>
            </w:rPr>
          </w:pPr>
          <w:r w:rsidRPr="00DB79D3">
            <w:rPr>
              <w:rStyle w:val="Style6"/>
              <w:rFonts w:cs="Arial"/>
            </w:rPr>
            <w:t>Background</w:t>
          </w:r>
        </w:p>
        <w:p w14:paraId="5837A1B4" w14:textId="0CEB1749" w:rsidR="009B6F95" w:rsidRPr="00DB79D3" w:rsidRDefault="006F18B7" w:rsidP="00DB79D3">
          <w:pPr>
            <w:spacing w:after="0" w:line="240" w:lineRule="auto"/>
            <w:rPr>
              <w:rStyle w:val="ReportTemplate"/>
              <w:rFonts w:cs="Arial"/>
            </w:rPr>
          </w:pPr>
        </w:p>
      </w:sdtContent>
    </w:sdt>
    <w:p w14:paraId="5BABAF14" w14:textId="40FCAB6E" w:rsidR="00734DA4" w:rsidRPr="00DB79D3" w:rsidRDefault="009E73E3" w:rsidP="00DB79D3">
      <w:pPr>
        <w:pStyle w:val="ListParagraph"/>
        <w:numPr>
          <w:ilvl w:val="0"/>
          <w:numId w:val="4"/>
        </w:numPr>
        <w:spacing w:after="0" w:line="240" w:lineRule="auto"/>
        <w:ind w:left="426"/>
        <w:rPr>
          <w:rFonts w:cs="Arial"/>
        </w:rPr>
      </w:pPr>
      <w:r w:rsidRPr="00DB79D3">
        <w:rPr>
          <w:rFonts w:cs="Arial"/>
        </w:rPr>
        <w:t xml:space="preserve">This paper offers </w:t>
      </w:r>
      <w:r w:rsidR="00734DA4" w:rsidRPr="00DB79D3">
        <w:rPr>
          <w:rFonts w:cs="Arial"/>
        </w:rPr>
        <w:t>a review of recent LGA work on Brexit</w:t>
      </w:r>
      <w:r w:rsidR="00B13D47" w:rsidRPr="00DB79D3">
        <w:rPr>
          <w:rFonts w:cs="Arial"/>
        </w:rPr>
        <w:t xml:space="preserve"> and the general principles underpinning our work.</w:t>
      </w:r>
    </w:p>
    <w:p w14:paraId="5D4815E9" w14:textId="77777777" w:rsidR="00B13D47" w:rsidRPr="00DB79D3" w:rsidRDefault="00B13D47" w:rsidP="00DB79D3">
      <w:pPr>
        <w:spacing w:after="0" w:line="240" w:lineRule="auto"/>
        <w:ind w:left="0" w:firstLine="0"/>
        <w:rPr>
          <w:rFonts w:cs="Arial"/>
        </w:rPr>
      </w:pPr>
    </w:p>
    <w:p w14:paraId="38497E77" w14:textId="56126F30" w:rsidR="00B13D47" w:rsidRPr="00DB79D3" w:rsidRDefault="00B13D47" w:rsidP="00DB79D3">
      <w:pPr>
        <w:pStyle w:val="ListParagraph"/>
        <w:numPr>
          <w:ilvl w:val="0"/>
          <w:numId w:val="0"/>
        </w:numPr>
        <w:spacing w:after="0" w:line="240" w:lineRule="auto"/>
        <w:ind w:left="66"/>
        <w:rPr>
          <w:rFonts w:cs="Arial"/>
        </w:rPr>
      </w:pPr>
      <w:r w:rsidRPr="00DB79D3">
        <w:rPr>
          <w:rFonts w:cs="Arial"/>
          <w:b/>
        </w:rPr>
        <w:t>The LGA’s work on Brexit</w:t>
      </w:r>
    </w:p>
    <w:p w14:paraId="0F97669C" w14:textId="77777777" w:rsidR="00C2265B" w:rsidRPr="00DB79D3" w:rsidRDefault="00C2265B" w:rsidP="00DB79D3">
      <w:pPr>
        <w:spacing w:after="0" w:line="240" w:lineRule="auto"/>
        <w:ind w:left="426" w:firstLine="0"/>
        <w:rPr>
          <w:rFonts w:cs="Arial"/>
        </w:rPr>
      </w:pPr>
    </w:p>
    <w:p w14:paraId="4E463681" w14:textId="1000841F" w:rsidR="00AA522A" w:rsidRPr="00DB79D3" w:rsidRDefault="00C64C7E" w:rsidP="00DB79D3">
      <w:pPr>
        <w:pStyle w:val="ListParagraph"/>
        <w:numPr>
          <w:ilvl w:val="0"/>
          <w:numId w:val="4"/>
        </w:numPr>
        <w:spacing w:after="0" w:line="240" w:lineRule="auto"/>
        <w:ind w:left="426"/>
        <w:rPr>
          <w:rFonts w:cs="Arial"/>
        </w:rPr>
      </w:pPr>
      <w:r w:rsidRPr="00DB79D3">
        <w:rPr>
          <w:rFonts w:cs="Arial"/>
        </w:rPr>
        <w:t>T</w:t>
      </w:r>
      <w:r w:rsidR="00046F2D" w:rsidRPr="00DB79D3">
        <w:rPr>
          <w:rFonts w:cs="Arial"/>
        </w:rPr>
        <w:t>he LGA took a position of neutrality</w:t>
      </w:r>
      <w:r w:rsidRPr="00DB79D3">
        <w:rPr>
          <w:rFonts w:cs="Arial"/>
        </w:rPr>
        <w:t xml:space="preserve"> during the referendum in June 2016</w:t>
      </w:r>
      <w:r w:rsidR="00AA522A" w:rsidRPr="00DB79D3">
        <w:rPr>
          <w:rFonts w:cs="Arial"/>
        </w:rPr>
        <w:t xml:space="preserve">.  Once the result was known, we took a proactive approach to ensure that there was a prominent voice for councils </w:t>
      </w:r>
      <w:r w:rsidR="000F7C01" w:rsidRPr="00DB79D3">
        <w:rPr>
          <w:rFonts w:cs="Arial"/>
        </w:rPr>
        <w:t>as</w:t>
      </w:r>
      <w:r w:rsidR="00AA522A" w:rsidRPr="00DB79D3">
        <w:rPr>
          <w:rFonts w:cs="Arial"/>
        </w:rPr>
        <w:t xml:space="preserve"> negotiations to leave the EU</w:t>
      </w:r>
      <w:r w:rsidR="000F7C01" w:rsidRPr="00DB79D3">
        <w:rPr>
          <w:rFonts w:cs="Arial"/>
        </w:rPr>
        <w:t xml:space="preserve"> started</w:t>
      </w:r>
      <w:r w:rsidR="003563B2" w:rsidRPr="00DB79D3">
        <w:rPr>
          <w:rFonts w:cs="Arial"/>
        </w:rPr>
        <w:t xml:space="preserve">.  We wanted to ensure that </w:t>
      </w:r>
      <w:r w:rsidR="00AA522A" w:rsidRPr="00DB79D3">
        <w:rPr>
          <w:rFonts w:cs="Arial"/>
        </w:rPr>
        <w:t xml:space="preserve">the risks and opportunities for local communities and </w:t>
      </w:r>
      <w:r w:rsidRPr="00DB79D3">
        <w:rPr>
          <w:rFonts w:cs="Arial"/>
        </w:rPr>
        <w:t xml:space="preserve">local </w:t>
      </w:r>
      <w:r w:rsidR="00AA522A" w:rsidRPr="00DB79D3">
        <w:rPr>
          <w:rFonts w:cs="Arial"/>
        </w:rPr>
        <w:t>economies were understood</w:t>
      </w:r>
      <w:r w:rsidRPr="00DB79D3">
        <w:rPr>
          <w:rFonts w:cs="Arial"/>
        </w:rPr>
        <w:t xml:space="preserve"> and influencing the Brexit settlement</w:t>
      </w:r>
      <w:r w:rsidR="00AA522A" w:rsidRPr="00DB79D3">
        <w:rPr>
          <w:rFonts w:cs="Arial"/>
        </w:rPr>
        <w:t>.</w:t>
      </w:r>
    </w:p>
    <w:p w14:paraId="3DA289C0" w14:textId="77777777" w:rsidR="00AA522A" w:rsidRPr="00DB79D3" w:rsidRDefault="00AA522A" w:rsidP="00DB79D3">
      <w:pPr>
        <w:pStyle w:val="ListParagraph"/>
        <w:numPr>
          <w:ilvl w:val="0"/>
          <w:numId w:val="0"/>
        </w:numPr>
        <w:spacing w:after="0" w:line="240" w:lineRule="auto"/>
        <w:ind w:left="426"/>
        <w:rPr>
          <w:rFonts w:cs="Arial"/>
        </w:rPr>
      </w:pPr>
    </w:p>
    <w:p w14:paraId="1F8B7154" w14:textId="6FBAF4EC" w:rsidR="00AA522A" w:rsidRPr="00DB79D3" w:rsidRDefault="00AA522A" w:rsidP="00DB79D3">
      <w:pPr>
        <w:pStyle w:val="ListParagraph"/>
        <w:numPr>
          <w:ilvl w:val="0"/>
          <w:numId w:val="4"/>
        </w:numPr>
        <w:spacing w:after="0" w:line="240" w:lineRule="auto"/>
        <w:ind w:left="426"/>
        <w:rPr>
          <w:rFonts w:cs="Arial"/>
        </w:rPr>
      </w:pPr>
      <w:r w:rsidRPr="00DB79D3">
        <w:rPr>
          <w:rFonts w:cs="Arial"/>
        </w:rPr>
        <w:t>Given the likely fluidity of the negotiations, members adopted some broad principles to steer our work:</w:t>
      </w:r>
    </w:p>
    <w:p w14:paraId="731E95BD" w14:textId="77777777" w:rsidR="00AA522A" w:rsidRPr="00DB79D3" w:rsidRDefault="00AA522A" w:rsidP="00DB79D3">
      <w:pPr>
        <w:pStyle w:val="ListParagraph"/>
        <w:numPr>
          <w:ilvl w:val="0"/>
          <w:numId w:val="0"/>
        </w:numPr>
        <w:spacing w:after="0" w:line="240" w:lineRule="auto"/>
        <w:ind w:left="360"/>
        <w:rPr>
          <w:rFonts w:cs="Arial"/>
        </w:rPr>
      </w:pPr>
    </w:p>
    <w:p w14:paraId="6C28C51B" w14:textId="4916803F" w:rsidR="00AA522A" w:rsidRPr="00DB79D3" w:rsidRDefault="00AA522A" w:rsidP="00DB79D3">
      <w:pPr>
        <w:pStyle w:val="ListParagraph"/>
        <w:numPr>
          <w:ilvl w:val="1"/>
          <w:numId w:val="4"/>
        </w:numPr>
        <w:spacing w:after="0" w:line="240" w:lineRule="auto"/>
        <w:rPr>
          <w:rFonts w:cs="Arial"/>
        </w:rPr>
      </w:pPr>
      <w:r w:rsidRPr="00DB79D3">
        <w:rPr>
          <w:rFonts w:cs="Arial"/>
        </w:rPr>
        <w:t>We needed a “s</w:t>
      </w:r>
      <w:r w:rsidR="005D3A0A" w:rsidRPr="00DB79D3">
        <w:rPr>
          <w:rFonts w:cs="Arial"/>
        </w:rPr>
        <w:t xml:space="preserve">eat at the table” to ensure a local government </w:t>
      </w:r>
      <w:r w:rsidRPr="00DB79D3">
        <w:rPr>
          <w:rFonts w:cs="Arial"/>
        </w:rPr>
        <w:t>voice was heard.</w:t>
      </w:r>
    </w:p>
    <w:p w14:paraId="1EDEAF08" w14:textId="77777777" w:rsidR="00AA522A" w:rsidRPr="00DB79D3" w:rsidRDefault="00AA522A" w:rsidP="00DB79D3">
      <w:pPr>
        <w:pStyle w:val="ListParagraph"/>
        <w:numPr>
          <w:ilvl w:val="0"/>
          <w:numId w:val="0"/>
        </w:numPr>
        <w:spacing w:after="0" w:line="240" w:lineRule="auto"/>
        <w:ind w:left="829"/>
        <w:rPr>
          <w:rFonts w:cs="Arial"/>
        </w:rPr>
      </w:pPr>
    </w:p>
    <w:p w14:paraId="735D0FD2" w14:textId="74F7C1B2" w:rsidR="00AA522A" w:rsidRPr="00DB79D3" w:rsidRDefault="00AA522A" w:rsidP="00DB79D3">
      <w:pPr>
        <w:pStyle w:val="ListParagraph"/>
        <w:numPr>
          <w:ilvl w:val="1"/>
          <w:numId w:val="4"/>
        </w:numPr>
        <w:spacing w:after="0" w:line="240" w:lineRule="auto"/>
        <w:rPr>
          <w:rFonts w:cs="Arial"/>
        </w:rPr>
      </w:pPr>
      <w:r w:rsidRPr="00DB79D3">
        <w:rPr>
          <w:rFonts w:cs="Arial"/>
        </w:rPr>
        <w:t>We needed to promote a new local/central settlement in the UK, arguing against a centralisation of repatriated powers in Whitehall (and the devolved Governments).</w:t>
      </w:r>
      <w:r w:rsidR="00A13F16" w:rsidRPr="00DB79D3">
        <w:rPr>
          <w:rFonts w:cs="Arial"/>
        </w:rPr>
        <w:t xml:space="preserve"> </w:t>
      </w:r>
    </w:p>
    <w:p w14:paraId="5FCECE5C" w14:textId="77777777" w:rsidR="00A13F16" w:rsidRPr="00DB79D3" w:rsidRDefault="00A13F16" w:rsidP="00DB79D3">
      <w:pPr>
        <w:pStyle w:val="ListParagraph"/>
        <w:numPr>
          <w:ilvl w:val="0"/>
          <w:numId w:val="0"/>
        </w:numPr>
        <w:spacing w:after="0" w:line="240" w:lineRule="auto"/>
        <w:ind w:left="360"/>
        <w:rPr>
          <w:rFonts w:cs="Arial"/>
        </w:rPr>
      </w:pPr>
    </w:p>
    <w:p w14:paraId="2B04DF50" w14:textId="10C4E2C5" w:rsidR="00A13F16" w:rsidRPr="00DB79D3" w:rsidRDefault="00A13F16" w:rsidP="00DB79D3">
      <w:pPr>
        <w:pStyle w:val="ListParagraph"/>
        <w:numPr>
          <w:ilvl w:val="1"/>
          <w:numId w:val="4"/>
        </w:numPr>
        <w:spacing w:after="0" w:line="240" w:lineRule="auto"/>
        <w:rPr>
          <w:rFonts w:cs="Arial"/>
        </w:rPr>
      </w:pPr>
      <w:r w:rsidRPr="00DB79D3">
        <w:rPr>
          <w:rFonts w:cs="Arial"/>
        </w:rPr>
        <w:t>We needed to identify those local government laws which originate from the EU and make suggestions for keep, amend or delete.</w:t>
      </w:r>
    </w:p>
    <w:p w14:paraId="5B7C33D3" w14:textId="77777777" w:rsidR="00AA522A" w:rsidRPr="00DB79D3" w:rsidRDefault="00AA522A" w:rsidP="00DB79D3">
      <w:pPr>
        <w:pStyle w:val="ListParagraph"/>
        <w:numPr>
          <w:ilvl w:val="0"/>
          <w:numId w:val="0"/>
        </w:numPr>
        <w:spacing w:after="0" w:line="240" w:lineRule="auto"/>
        <w:ind w:left="829"/>
        <w:rPr>
          <w:rFonts w:cs="Arial"/>
        </w:rPr>
      </w:pPr>
    </w:p>
    <w:p w14:paraId="70303BC2" w14:textId="2A3BBDD4" w:rsidR="00AA522A" w:rsidRPr="00DB79D3" w:rsidRDefault="00AA522A" w:rsidP="00DB79D3">
      <w:pPr>
        <w:pStyle w:val="ListParagraph"/>
        <w:numPr>
          <w:ilvl w:val="1"/>
          <w:numId w:val="4"/>
        </w:numPr>
        <w:spacing w:after="0" w:line="240" w:lineRule="auto"/>
        <w:rPr>
          <w:rFonts w:cs="Arial"/>
        </w:rPr>
      </w:pPr>
      <w:r w:rsidRPr="00DB79D3">
        <w:rPr>
          <w:rFonts w:cs="Arial"/>
        </w:rPr>
        <w:t>The resources for local communities and economies which w</w:t>
      </w:r>
      <w:r w:rsidR="003563B2" w:rsidRPr="00DB79D3">
        <w:rPr>
          <w:rFonts w:cs="Arial"/>
        </w:rPr>
        <w:t>ere</w:t>
      </w:r>
      <w:r w:rsidRPr="00DB79D3">
        <w:rPr>
          <w:rFonts w:cs="Arial"/>
        </w:rPr>
        <w:t xml:space="preserve"> currently secured from the EU needed to be replaced with UK programmes of at least equal value, but with the opportunity</w:t>
      </w:r>
      <w:r w:rsidR="003563B2" w:rsidRPr="00DB79D3">
        <w:rPr>
          <w:rFonts w:cs="Arial"/>
        </w:rPr>
        <w:t xml:space="preserve"> for</w:t>
      </w:r>
      <w:r w:rsidRPr="00DB79D3">
        <w:rPr>
          <w:rFonts w:cs="Arial"/>
        </w:rPr>
        <w:t xml:space="preserve"> resources to be devolved to local</w:t>
      </w:r>
      <w:r w:rsidR="003563B2" w:rsidRPr="00DB79D3">
        <w:rPr>
          <w:rFonts w:cs="Arial"/>
        </w:rPr>
        <w:t xml:space="preserve"> communities.</w:t>
      </w:r>
    </w:p>
    <w:p w14:paraId="0BD1308D" w14:textId="77777777" w:rsidR="00AA522A" w:rsidRPr="00DB79D3" w:rsidRDefault="00AA522A" w:rsidP="00DB79D3">
      <w:pPr>
        <w:pStyle w:val="ListParagraph"/>
        <w:numPr>
          <w:ilvl w:val="0"/>
          <w:numId w:val="0"/>
        </w:numPr>
        <w:spacing w:after="0" w:line="240" w:lineRule="auto"/>
        <w:ind w:left="360"/>
        <w:rPr>
          <w:rFonts w:cs="Arial"/>
        </w:rPr>
      </w:pPr>
    </w:p>
    <w:p w14:paraId="666D6E6B" w14:textId="50EE3AE4" w:rsidR="00AA522A" w:rsidRPr="00DB79D3" w:rsidRDefault="00AA522A" w:rsidP="00DB79D3">
      <w:pPr>
        <w:pStyle w:val="ListParagraph"/>
        <w:numPr>
          <w:ilvl w:val="1"/>
          <w:numId w:val="4"/>
        </w:numPr>
        <w:spacing w:after="0" w:line="240" w:lineRule="auto"/>
        <w:rPr>
          <w:rFonts w:cs="Arial"/>
        </w:rPr>
      </w:pPr>
      <w:r w:rsidRPr="00DB79D3">
        <w:rPr>
          <w:rFonts w:cs="Arial"/>
        </w:rPr>
        <w:t xml:space="preserve">Public services </w:t>
      </w:r>
      <w:r w:rsidR="00482767" w:rsidRPr="00DB79D3">
        <w:rPr>
          <w:rFonts w:cs="Arial"/>
        </w:rPr>
        <w:t xml:space="preserve">and communities </w:t>
      </w:r>
      <w:r w:rsidRPr="00DB79D3">
        <w:rPr>
          <w:rFonts w:cs="Arial"/>
        </w:rPr>
        <w:t xml:space="preserve">needed stability.  We </w:t>
      </w:r>
      <w:r w:rsidR="00482767" w:rsidRPr="00DB79D3">
        <w:rPr>
          <w:rFonts w:cs="Arial"/>
        </w:rPr>
        <w:t>should</w:t>
      </w:r>
      <w:r w:rsidRPr="00DB79D3">
        <w:rPr>
          <w:rFonts w:cs="Arial"/>
        </w:rPr>
        <w:t xml:space="preserve"> highlight the contribution that non UK EU citizens made</w:t>
      </w:r>
      <w:r w:rsidR="00482767" w:rsidRPr="00DB79D3">
        <w:rPr>
          <w:rFonts w:cs="Arial"/>
        </w:rPr>
        <w:t xml:space="preserve"> currently</w:t>
      </w:r>
      <w:r w:rsidRPr="00DB79D3">
        <w:rPr>
          <w:rFonts w:cs="Arial"/>
        </w:rPr>
        <w:t xml:space="preserve"> to local public services and we needed to highlight the role that councils play</w:t>
      </w:r>
      <w:r w:rsidR="003563B2" w:rsidRPr="00DB79D3">
        <w:rPr>
          <w:rFonts w:cs="Arial"/>
        </w:rPr>
        <w:t>ed</w:t>
      </w:r>
      <w:r w:rsidRPr="00DB79D3">
        <w:rPr>
          <w:rFonts w:cs="Arial"/>
        </w:rPr>
        <w:t xml:space="preserve"> to bring </w:t>
      </w:r>
      <w:r w:rsidR="00482767" w:rsidRPr="00DB79D3">
        <w:rPr>
          <w:rFonts w:cs="Arial"/>
        </w:rPr>
        <w:t>communities together.</w:t>
      </w:r>
    </w:p>
    <w:p w14:paraId="628786ED" w14:textId="77777777" w:rsidR="00482767" w:rsidRPr="00DB79D3" w:rsidRDefault="00482767" w:rsidP="00DB79D3">
      <w:pPr>
        <w:pStyle w:val="ListParagraph"/>
        <w:numPr>
          <w:ilvl w:val="0"/>
          <w:numId w:val="0"/>
        </w:numPr>
        <w:spacing w:after="0" w:line="240" w:lineRule="auto"/>
        <w:ind w:left="360"/>
        <w:rPr>
          <w:rFonts w:cs="Arial"/>
        </w:rPr>
      </w:pPr>
    </w:p>
    <w:p w14:paraId="2E7AC08E" w14:textId="2C0EA298" w:rsidR="00482767" w:rsidRPr="00DB79D3" w:rsidRDefault="00482767" w:rsidP="00DB79D3">
      <w:pPr>
        <w:pStyle w:val="ListParagraph"/>
        <w:numPr>
          <w:ilvl w:val="1"/>
          <w:numId w:val="4"/>
        </w:numPr>
        <w:spacing w:after="0" w:line="240" w:lineRule="auto"/>
        <w:rPr>
          <w:rFonts w:cs="Arial"/>
        </w:rPr>
      </w:pPr>
      <w:r w:rsidRPr="00DB79D3">
        <w:rPr>
          <w:rFonts w:cs="Arial"/>
        </w:rPr>
        <w:t xml:space="preserve">The onus was on councils and the LGA to bring evidence of the differential risks and opportunities of Brexit at a local level.  There was likely to be a well-documented and robust debate on the national impact of Brexit.  </w:t>
      </w:r>
      <w:r w:rsidR="000F7C01" w:rsidRPr="00DB79D3">
        <w:rPr>
          <w:rFonts w:cs="Arial"/>
        </w:rPr>
        <w:t>O</w:t>
      </w:r>
      <w:r w:rsidRPr="00DB79D3">
        <w:rPr>
          <w:rFonts w:cs="Arial"/>
        </w:rPr>
        <w:t>ur contribution</w:t>
      </w:r>
      <w:r w:rsidR="000F7C01" w:rsidRPr="00DB79D3">
        <w:rPr>
          <w:rFonts w:cs="Arial"/>
        </w:rPr>
        <w:t xml:space="preserve"> was to ensure that</w:t>
      </w:r>
      <w:r w:rsidRPr="00DB79D3">
        <w:rPr>
          <w:rFonts w:cs="Arial"/>
        </w:rPr>
        <w:t xml:space="preserve"> </w:t>
      </w:r>
      <w:r w:rsidR="009A030E" w:rsidRPr="00DB79D3">
        <w:rPr>
          <w:rFonts w:cs="Arial"/>
        </w:rPr>
        <w:t xml:space="preserve">the differential local impact </w:t>
      </w:r>
      <w:r w:rsidR="000F7C01" w:rsidRPr="00DB79D3">
        <w:rPr>
          <w:rFonts w:cs="Arial"/>
        </w:rPr>
        <w:t>was</w:t>
      </w:r>
      <w:r w:rsidR="009A030E" w:rsidRPr="00DB79D3">
        <w:rPr>
          <w:rFonts w:cs="Arial"/>
        </w:rPr>
        <w:t xml:space="preserve"> high</w:t>
      </w:r>
      <w:r w:rsidR="000F7C01" w:rsidRPr="00DB79D3">
        <w:rPr>
          <w:rFonts w:cs="Arial"/>
        </w:rPr>
        <w:t>er</w:t>
      </w:r>
      <w:r w:rsidR="009A030E" w:rsidRPr="00DB79D3">
        <w:rPr>
          <w:rFonts w:cs="Arial"/>
        </w:rPr>
        <w:t xml:space="preserve"> on the agenda of Government.</w:t>
      </w:r>
    </w:p>
    <w:p w14:paraId="5B881D46" w14:textId="77777777" w:rsidR="00B13D47" w:rsidRPr="00DB79D3" w:rsidRDefault="00B13D47" w:rsidP="00DB79D3">
      <w:pPr>
        <w:pStyle w:val="ListParagraph"/>
        <w:numPr>
          <w:ilvl w:val="0"/>
          <w:numId w:val="0"/>
        </w:numPr>
        <w:spacing w:after="0" w:line="240" w:lineRule="auto"/>
        <w:ind w:left="360"/>
        <w:rPr>
          <w:rFonts w:cs="Arial"/>
        </w:rPr>
      </w:pPr>
    </w:p>
    <w:p w14:paraId="4BD2E8DB" w14:textId="48806EB2" w:rsidR="00482767" w:rsidRPr="00DB79D3" w:rsidRDefault="00482767" w:rsidP="00DB79D3">
      <w:pPr>
        <w:pStyle w:val="ListParagraph"/>
        <w:numPr>
          <w:ilvl w:val="0"/>
          <w:numId w:val="4"/>
        </w:numPr>
        <w:spacing w:after="0" w:line="240" w:lineRule="auto"/>
        <w:ind w:left="426"/>
        <w:rPr>
          <w:rFonts w:cs="Arial"/>
        </w:rPr>
      </w:pPr>
      <w:r w:rsidRPr="00DB79D3">
        <w:rPr>
          <w:rFonts w:cs="Arial"/>
        </w:rPr>
        <w:t xml:space="preserve">Our neutrality on the central issue of our membership of the EU has continued. </w:t>
      </w:r>
      <w:r w:rsidR="005D3A0A" w:rsidRPr="00DB79D3">
        <w:rPr>
          <w:rFonts w:cs="Arial"/>
        </w:rPr>
        <w:t xml:space="preserve"> </w:t>
      </w:r>
      <w:r w:rsidRPr="00DB79D3">
        <w:rPr>
          <w:rFonts w:cs="Arial"/>
        </w:rPr>
        <w:t xml:space="preserve"> Our focus has been to </w:t>
      </w:r>
      <w:r w:rsidR="005D3A0A" w:rsidRPr="00DB79D3">
        <w:rPr>
          <w:rFonts w:cs="Arial"/>
        </w:rPr>
        <w:t xml:space="preserve">ensure that the risks and opportunities faced by councils and their communities were on the record and addressed by those negotiating </w:t>
      </w:r>
      <w:r w:rsidR="00B31608" w:rsidRPr="00DB79D3">
        <w:rPr>
          <w:rFonts w:cs="Arial"/>
        </w:rPr>
        <w:t xml:space="preserve">and advising on </w:t>
      </w:r>
      <w:r w:rsidR="005D3A0A" w:rsidRPr="00DB79D3">
        <w:rPr>
          <w:rFonts w:cs="Arial"/>
        </w:rPr>
        <w:t>our exit.  Central to this has been our “seat around the table”.</w:t>
      </w:r>
      <w:r w:rsidR="002826E9" w:rsidRPr="00DB79D3">
        <w:rPr>
          <w:rFonts w:cs="Arial"/>
        </w:rPr>
        <w:t xml:space="preserve">  Whilst we were initially offered a </w:t>
      </w:r>
      <w:r w:rsidR="00B31608" w:rsidRPr="00DB79D3">
        <w:rPr>
          <w:rFonts w:cs="Arial"/>
        </w:rPr>
        <w:t xml:space="preserve">tangible </w:t>
      </w:r>
      <w:r w:rsidR="002826E9" w:rsidRPr="00DB79D3">
        <w:rPr>
          <w:rFonts w:cs="Arial"/>
        </w:rPr>
        <w:t>seat, the reality of the negotiations have meant that we have had to create proactively our own platforms. For example, in alliance with the other three local government associations in Wales, Scotland and N Ireland, we requested quarterly meetings with DEXEU ministers.  These</w:t>
      </w:r>
      <w:r w:rsidR="00B31608" w:rsidRPr="00DB79D3">
        <w:rPr>
          <w:rFonts w:cs="Arial"/>
        </w:rPr>
        <w:t xml:space="preserve"> have been taking place since </w:t>
      </w:r>
      <w:r w:rsidR="000F7C01" w:rsidRPr="00DB79D3">
        <w:rPr>
          <w:rFonts w:cs="Arial"/>
        </w:rPr>
        <w:t>mid-</w:t>
      </w:r>
      <w:r w:rsidR="00B31608" w:rsidRPr="00DB79D3">
        <w:rPr>
          <w:rFonts w:cs="Arial"/>
        </w:rPr>
        <w:t>2017</w:t>
      </w:r>
      <w:r w:rsidR="003563B2" w:rsidRPr="00DB79D3">
        <w:rPr>
          <w:rFonts w:cs="Arial"/>
        </w:rPr>
        <w:t>, offering a unique UK-wide view</w:t>
      </w:r>
      <w:r w:rsidR="00B31608" w:rsidRPr="00DB79D3">
        <w:rPr>
          <w:rFonts w:cs="Arial"/>
        </w:rPr>
        <w:t xml:space="preserve">.  </w:t>
      </w:r>
      <w:r w:rsidR="009A030E" w:rsidRPr="00DB79D3">
        <w:rPr>
          <w:rFonts w:cs="Arial"/>
        </w:rPr>
        <w:t xml:space="preserve">Through this and other </w:t>
      </w:r>
      <w:r w:rsidR="00A13F16" w:rsidRPr="00DB79D3">
        <w:rPr>
          <w:rFonts w:cs="Arial"/>
        </w:rPr>
        <w:t xml:space="preserve">approaches </w:t>
      </w:r>
      <w:r w:rsidR="009A030E" w:rsidRPr="00DB79D3">
        <w:rPr>
          <w:rFonts w:cs="Arial"/>
        </w:rPr>
        <w:t>such as</w:t>
      </w:r>
      <w:r w:rsidR="00545D80" w:rsidRPr="00DB79D3">
        <w:rPr>
          <w:rFonts w:cs="Arial"/>
        </w:rPr>
        <w:t xml:space="preserve"> press campaigns, Select Committee evidence</w:t>
      </w:r>
      <w:r w:rsidR="009A030E" w:rsidRPr="00DB79D3">
        <w:rPr>
          <w:rFonts w:cs="Arial"/>
        </w:rPr>
        <w:t xml:space="preserve"> and</w:t>
      </w:r>
      <w:r w:rsidR="00545D80" w:rsidRPr="00DB79D3">
        <w:rPr>
          <w:rFonts w:cs="Arial"/>
        </w:rPr>
        <w:t xml:space="preserve"> meetings with departments across </w:t>
      </w:r>
      <w:r w:rsidR="00545D80" w:rsidRPr="00DB79D3">
        <w:rPr>
          <w:rFonts w:cs="Arial"/>
        </w:rPr>
        <w:lastRenderedPageBreak/>
        <w:t>Whitehall,</w:t>
      </w:r>
      <w:r w:rsidR="00B31608" w:rsidRPr="00DB79D3">
        <w:rPr>
          <w:rFonts w:cs="Arial"/>
        </w:rPr>
        <w:t xml:space="preserve"> the big issues for councils and their communities</w:t>
      </w:r>
      <w:r w:rsidR="00C64C7E" w:rsidRPr="00DB79D3">
        <w:rPr>
          <w:rFonts w:cs="Arial"/>
        </w:rPr>
        <w:t xml:space="preserve"> are being placed on the record as negotiating strategies are developed in Whitehall</w:t>
      </w:r>
      <w:r w:rsidR="00B31608" w:rsidRPr="00DB79D3">
        <w:rPr>
          <w:rFonts w:cs="Arial"/>
        </w:rPr>
        <w:t>.</w:t>
      </w:r>
    </w:p>
    <w:p w14:paraId="753BFC9C" w14:textId="77777777" w:rsidR="00482767" w:rsidRPr="00DB79D3" w:rsidRDefault="00482767" w:rsidP="00DB79D3">
      <w:pPr>
        <w:pStyle w:val="ListParagraph"/>
        <w:numPr>
          <w:ilvl w:val="0"/>
          <w:numId w:val="0"/>
        </w:numPr>
        <w:spacing w:after="0" w:line="240" w:lineRule="auto"/>
        <w:ind w:left="426"/>
        <w:rPr>
          <w:rFonts w:cs="Arial"/>
        </w:rPr>
      </w:pPr>
    </w:p>
    <w:p w14:paraId="5D64E6C9" w14:textId="7ED706E1" w:rsidR="00B31608" w:rsidRPr="00DB79D3" w:rsidRDefault="009A030E" w:rsidP="00DB79D3">
      <w:pPr>
        <w:pStyle w:val="ListParagraph"/>
        <w:numPr>
          <w:ilvl w:val="0"/>
          <w:numId w:val="4"/>
        </w:numPr>
        <w:spacing w:after="0" w:line="240" w:lineRule="auto"/>
        <w:ind w:left="426"/>
        <w:rPr>
          <w:rFonts w:cs="Arial"/>
        </w:rPr>
      </w:pPr>
      <w:r w:rsidRPr="00DB79D3">
        <w:rPr>
          <w:rFonts w:cs="Arial"/>
        </w:rPr>
        <w:t xml:space="preserve">We are unlikely to have clarity on the </w:t>
      </w:r>
      <w:r w:rsidR="00C64C7E" w:rsidRPr="00DB79D3">
        <w:rPr>
          <w:rFonts w:cs="Arial"/>
        </w:rPr>
        <w:t xml:space="preserve">likely </w:t>
      </w:r>
      <w:r w:rsidR="003563B2" w:rsidRPr="00DB79D3">
        <w:rPr>
          <w:rFonts w:cs="Arial"/>
        </w:rPr>
        <w:t xml:space="preserve">outcome of the UK’s </w:t>
      </w:r>
      <w:r w:rsidRPr="00DB79D3">
        <w:rPr>
          <w:rFonts w:cs="Arial"/>
        </w:rPr>
        <w:t xml:space="preserve">negotiations soon and many issues </w:t>
      </w:r>
      <w:r w:rsidR="003563B2" w:rsidRPr="00DB79D3">
        <w:rPr>
          <w:rFonts w:cs="Arial"/>
        </w:rPr>
        <w:t xml:space="preserve">of detail </w:t>
      </w:r>
      <w:r w:rsidRPr="00DB79D3">
        <w:rPr>
          <w:rFonts w:cs="Arial"/>
        </w:rPr>
        <w:t>may not be resolved until the end of a transition period.  As</w:t>
      </w:r>
      <w:r w:rsidR="007A4FB3" w:rsidRPr="00DB79D3">
        <w:rPr>
          <w:rFonts w:cs="Arial"/>
        </w:rPr>
        <w:t xml:space="preserve"> such, we </w:t>
      </w:r>
      <w:r w:rsidRPr="00DB79D3">
        <w:rPr>
          <w:rFonts w:cs="Arial"/>
        </w:rPr>
        <w:t>have a long-term role as advocates for local government and its communities</w:t>
      </w:r>
      <w:r w:rsidR="00C64C7E" w:rsidRPr="00DB79D3">
        <w:rPr>
          <w:rFonts w:cs="Arial"/>
        </w:rPr>
        <w:t xml:space="preserve"> on Brexit</w:t>
      </w:r>
      <w:r w:rsidRPr="00DB79D3">
        <w:rPr>
          <w:rFonts w:cs="Arial"/>
        </w:rPr>
        <w:t xml:space="preserve">.  </w:t>
      </w:r>
      <w:r w:rsidR="0002466D" w:rsidRPr="00DB79D3">
        <w:rPr>
          <w:rFonts w:cs="Arial"/>
        </w:rPr>
        <w:t>Given that</w:t>
      </w:r>
      <w:r w:rsidRPr="00DB79D3">
        <w:rPr>
          <w:rFonts w:cs="Arial"/>
        </w:rPr>
        <w:t xml:space="preserve"> we are just over a year away from the exit date</w:t>
      </w:r>
      <w:r w:rsidR="00C64C7E" w:rsidRPr="00DB79D3">
        <w:rPr>
          <w:rFonts w:cs="Arial"/>
        </w:rPr>
        <w:t xml:space="preserve"> of 29 March 2019</w:t>
      </w:r>
      <w:r w:rsidRPr="00DB79D3">
        <w:rPr>
          <w:rFonts w:cs="Arial"/>
        </w:rPr>
        <w:t xml:space="preserve">, </w:t>
      </w:r>
      <w:r w:rsidR="00545D80" w:rsidRPr="00DB79D3">
        <w:rPr>
          <w:rFonts w:cs="Arial"/>
        </w:rPr>
        <w:t xml:space="preserve">it would be helpful </w:t>
      </w:r>
      <w:r w:rsidRPr="00DB79D3">
        <w:rPr>
          <w:rFonts w:cs="Arial"/>
        </w:rPr>
        <w:t xml:space="preserve">for </w:t>
      </w:r>
      <w:r w:rsidR="006742CD">
        <w:rPr>
          <w:rFonts w:cs="Arial"/>
        </w:rPr>
        <w:t>M</w:t>
      </w:r>
      <w:r w:rsidR="00545D80" w:rsidRPr="00DB79D3">
        <w:rPr>
          <w:rFonts w:cs="Arial"/>
        </w:rPr>
        <w:t xml:space="preserve">embers </w:t>
      </w:r>
      <w:r w:rsidR="0002466D" w:rsidRPr="00DB79D3">
        <w:rPr>
          <w:rFonts w:cs="Arial"/>
        </w:rPr>
        <w:t xml:space="preserve">to </w:t>
      </w:r>
      <w:r w:rsidRPr="00DB79D3">
        <w:rPr>
          <w:rFonts w:cs="Arial"/>
        </w:rPr>
        <w:t>review the</w:t>
      </w:r>
      <w:r w:rsidR="007A4FB3" w:rsidRPr="00DB79D3">
        <w:rPr>
          <w:rFonts w:cs="Arial"/>
        </w:rPr>
        <w:t xml:space="preserve"> general principles behind our Brexit work</w:t>
      </w:r>
      <w:r w:rsidRPr="00DB79D3">
        <w:rPr>
          <w:rFonts w:cs="Arial"/>
        </w:rPr>
        <w:t xml:space="preserve"> and </w:t>
      </w:r>
      <w:r w:rsidR="0002466D" w:rsidRPr="00DB79D3">
        <w:rPr>
          <w:rFonts w:cs="Arial"/>
        </w:rPr>
        <w:t xml:space="preserve">advise </w:t>
      </w:r>
      <w:r w:rsidRPr="00DB79D3">
        <w:rPr>
          <w:rFonts w:cs="Arial"/>
        </w:rPr>
        <w:t>on whether such principles still stand or whether we need to consider other issues to guide our work.</w:t>
      </w:r>
    </w:p>
    <w:p w14:paraId="3ABD6E11" w14:textId="77777777" w:rsidR="00DB79D3" w:rsidRPr="00DB79D3" w:rsidRDefault="00DB79D3" w:rsidP="00DB79D3">
      <w:pPr>
        <w:pStyle w:val="ListParagraph"/>
        <w:numPr>
          <w:ilvl w:val="0"/>
          <w:numId w:val="0"/>
        </w:numPr>
        <w:spacing w:after="0" w:line="240" w:lineRule="auto"/>
        <w:ind w:left="360"/>
        <w:rPr>
          <w:rFonts w:cs="Arial"/>
        </w:rPr>
      </w:pPr>
    </w:p>
    <w:p w14:paraId="069D3816" w14:textId="5A00D793" w:rsidR="009A030E" w:rsidRPr="00DB79D3" w:rsidRDefault="009A030E" w:rsidP="00DB79D3">
      <w:pPr>
        <w:pStyle w:val="ListParagraph"/>
        <w:numPr>
          <w:ilvl w:val="0"/>
          <w:numId w:val="4"/>
        </w:numPr>
        <w:spacing w:after="0" w:line="240" w:lineRule="auto"/>
        <w:ind w:left="426"/>
        <w:rPr>
          <w:rFonts w:cs="Arial"/>
        </w:rPr>
      </w:pPr>
      <w:r w:rsidRPr="00DB79D3">
        <w:rPr>
          <w:rFonts w:cs="Arial"/>
        </w:rPr>
        <w:t>In the following sections of the repo</w:t>
      </w:r>
      <w:r w:rsidR="007A4FB3" w:rsidRPr="00DB79D3">
        <w:rPr>
          <w:rFonts w:cs="Arial"/>
        </w:rPr>
        <w:t>rt we set out the headlines of our current work</w:t>
      </w:r>
      <w:r w:rsidRPr="00DB79D3">
        <w:rPr>
          <w:rFonts w:cs="Arial"/>
        </w:rPr>
        <w:t>.</w:t>
      </w:r>
    </w:p>
    <w:p w14:paraId="6C1846F1" w14:textId="77777777" w:rsidR="00A97FE1" w:rsidRPr="00DB79D3" w:rsidRDefault="00A97FE1" w:rsidP="00DB79D3">
      <w:pPr>
        <w:spacing w:after="0" w:line="240" w:lineRule="auto"/>
        <w:ind w:left="0" w:firstLine="0"/>
        <w:rPr>
          <w:rFonts w:cs="Arial"/>
        </w:rPr>
      </w:pPr>
    </w:p>
    <w:p w14:paraId="589FC54C" w14:textId="77777777" w:rsidR="00A97FE1" w:rsidRPr="00DB79D3" w:rsidRDefault="00A97FE1" w:rsidP="00DB79D3">
      <w:pPr>
        <w:spacing w:after="0" w:line="240" w:lineRule="auto"/>
        <w:ind w:left="360" w:hanging="360"/>
        <w:rPr>
          <w:rFonts w:cs="Arial"/>
          <w:b/>
        </w:rPr>
      </w:pPr>
      <w:r w:rsidRPr="00DB79D3">
        <w:rPr>
          <w:rFonts w:cs="Arial"/>
          <w:b/>
        </w:rPr>
        <w:t>Providing a voice of local government.</w:t>
      </w:r>
    </w:p>
    <w:p w14:paraId="22288185" w14:textId="77777777" w:rsidR="00A97FE1" w:rsidRPr="00DB79D3" w:rsidRDefault="00A97FE1" w:rsidP="00DB79D3">
      <w:pPr>
        <w:pStyle w:val="ListParagraph"/>
        <w:numPr>
          <w:ilvl w:val="0"/>
          <w:numId w:val="0"/>
        </w:numPr>
        <w:spacing w:after="0" w:line="240" w:lineRule="auto"/>
        <w:ind w:left="360"/>
        <w:rPr>
          <w:rFonts w:cs="Arial"/>
        </w:rPr>
      </w:pPr>
    </w:p>
    <w:p w14:paraId="2DBEE3BC" w14:textId="5D315120" w:rsidR="00586703" w:rsidRPr="00DB79D3" w:rsidRDefault="007A4FB3" w:rsidP="00DB79D3">
      <w:pPr>
        <w:pStyle w:val="ListParagraph"/>
        <w:numPr>
          <w:ilvl w:val="0"/>
          <w:numId w:val="4"/>
        </w:numPr>
        <w:spacing w:after="0" w:line="240" w:lineRule="auto"/>
        <w:ind w:left="426"/>
        <w:rPr>
          <w:rFonts w:cs="Arial"/>
        </w:rPr>
      </w:pPr>
      <w:r w:rsidRPr="00DB79D3">
        <w:rPr>
          <w:rFonts w:cs="Arial"/>
        </w:rPr>
        <w:t xml:space="preserve">The biggest milestone in the last quarter was </w:t>
      </w:r>
      <w:r w:rsidR="002A71AF" w:rsidRPr="00DB79D3">
        <w:rPr>
          <w:rFonts w:cs="Arial"/>
        </w:rPr>
        <w:t>December</w:t>
      </w:r>
      <w:r w:rsidR="00586703" w:rsidRPr="00DB79D3">
        <w:rPr>
          <w:rFonts w:cs="Arial"/>
        </w:rPr>
        <w:t>’s Phase 1</w:t>
      </w:r>
      <w:r w:rsidR="002A71AF" w:rsidRPr="00DB79D3">
        <w:rPr>
          <w:rFonts w:cs="Arial"/>
        </w:rPr>
        <w:t xml:space="preserve"> agreement between </w:t>
      </w:r>
      <w:r w:rsidRPr="00DB79D3">
        <w:rPr>
          <w:rFonts w:cs="Arial"/>
        </w:rPr>
        <w:t>the EU and UK.  We provided a full on-the-day briefing detailing the impact on councils and their local communities</w:t>
      </w:r>
      <w:r w:rsidR="00D83897" w:rsidRPr="00DB79D3">
        <w:rPr>
          <w:rStyle w:val="FootnoteReference"/>
          <w:rFonts w:cs="Arial"/>
        </w:rPr>
        <w:footnoteReference w:id="1"/>
      </w:r>
      <w:r w:rsidR="002F6535" w:rsidRPr="00DB79D3">
        <w:rPr>
          <w:rFonts w:cs="Arial"/>
        </w:rPr>
        <w:t>.  We commented in</w:t>
      </w:r>
      <w:r w:rsidRPr="00DB79D3">
        <w:rPr>
          <w:rFonts w:cs="Arial"/>
        </w:rPr>
        <w:t xml:space="preserve"> </w:t>
      </w:r>
      <w:r w:rsidR="002F6535" w:rsidRPr="00DB79D3">
        <w:rPr>
          <w:rFonts w:cs="Arial"/>
        </w:rPr>
        <w:t xml:space="preserve">particular </w:t>
      </w:r>
      <w:r w:rsidRPr="00DB79D3">
        <w:rPr>
          <w:rFonts w:cs="Arial"/>
        </w:rPr>
        <w:t>local funding and local employment</w:t>
      </w:r>
      <w:r w:rsidR="00586703" w:rsidRPr="00DB79D3">
        <w:rPr>
          <w:rFonts w:cs="Arial"/>
        </w:rPr>
        <w:t>.</w:t>
      </w:r>
      <w:r w:rsidR="00CD3E17" w:rsidRPr="00DB79D3">
        <w:rPr>
          <w:rFonts w:cs="Arial"/>
        </w:rPr>
        <w:t xml:space="preserve"> </w:t>
      </w:r>
      <w:r w:rsidRPr="00DB79D3">
        <w:rPr>
          <w:rFonts w:cs="Arial"/>
        </w:rPr>
        <w:t xml:space="preserve">  This has been provided to Government and Parliamentarians.</w:t>
      </w:r>
    </w:p>
    <w:p w14:paraId="1B2063BE" w14:textId="77777777" w:rsidR="007A4FB3" w:rsidRPr="00DB79D3" w:rsidRDefault="007A4FB3" w:rsidP="00DB79D3">
      <w:pPr>
        <w:pStyle w:val="ListParagraph"/>
        <w:numPr>
          <w:ilvl w:val="0"/>
          <w:numId w:val="0"/>
        </w:numPr>
        <w:spacing w:after="0" w:line="240" w:lineRule="auto"/>
        <w:ind w:left="426"/>
        <w:rPr>
          <w:rFonts w:cs="Arial"/>
        </w:rPr>
      </w:pPr>
    </w:p>
    <w:p w14:paraId="544ED637" w14:textId="06416325" w:rsidR="007A4FB3" w:rsidRPr="00DB79D3" w:rsidRDefault="007A4FB3" w:rsidP="00DB79D3">
      <w:pPr>
        <w:pStyle w:val="ListParagraph"/>
        <w:numPr>
          <w:ilvl w:val="0"/>
          <w:numId w:val="4"/>
        </w:numPr>
        <w:spacing w:after="0" w:line="240" w:lineRule="auto"/>
        <w:ind w:left="426"/>
        <w:rPr>
          <w:rFonts w:cs="Arial"/>
        </w:rPr>
      </w:pPr>
      <w:r w:rsidRPr="00DB79D3">
        <w:rPr>
          <w:rFonts w:cs="Arial"/>
        </w:rPr>
        <w:t>We have brief</w:t>
      </w:r>
      <w:r w:rsidR="0002466D" w:rsidRPr="00DB79D3">
        <w:rPr>
          <w:rFonts w:cs="Arial"/>
        </w:rPr>
        <w:t>ed</w:t>
      </w:r>
      <w:r w:rsidRPr="00DB79D3">
        <w:rPr>
          <w:rFonts w:cs="Arial"/>
        </w:rPr>
        <w:t xml:space="preserve"> on all stages of the W</w:t>
      </w:r>
      <w:r w:rsidR="00586703" w:rsidRPr="00DB79D3">
        <w:rPr>
          <w:rFonts w:cs="Arial"/>
        </w:rPr>
        <w:t>ithdrawal Bill</w:t>
      </w:r>
      <w:r w:rsidRPr="00DB79D3">
        <w:rPr>
          <w:rFonts w:cs="Arial"/>
        </w:rPr>
        <w:t xml:space="preserve"> in the Commons. The Bill</w:t>
      </w:r>
      <w:r w:rsidR="00586703" w:rsidRPr="00DB79D3">
        <w:rPr>
          <w:rFonts w:cs="Arial"/>
        </w:rPr>
        <w:t xml:space="preserve"> has </w:t>
      </w:r>
      <w:r w:rsidRPr="00DB79D3">
        <w:rPr>
          <w:rFonts w:cs="Arial"/>
        </w:rPr>
        <w:t xml:space="preserve">now </w:t>
      </w:r>
      <w:r w:rsidR="00586703" w:rsidRPr="00DB79D3">
        <w:rPr>
          <w:rFonts w:cs="Arial"/>
        </w:rPr>
        <w:t>completed its passage in the Commons and has started its scrutiny in the House of Lords.</w:t>
      </w:r>
      <w:r w:rsidRPr="00DB79D3">
        <w:rPr>
          <w:rFonts w:cs="Arial"/>
        </w:rPr>
        <w:t xml:space="preserve">  Briefings have been provided</w:t>
      </w:r>
      <w:r w:rsidR="004075E7" w:rsidRPr="00DB79D3">
        <w:rPr>
          <w:rFonts w:cs="Arial"/>
        </w:rPr>
        <w:t xml:space="preserve"> for Second Reading</w:t>
      </w:r>
      <w:r w:rsidRPr="00DB79D3">
        <w:rPr>
          <w:rFonts w:cs="Arial"/>
        </w:rPr>
        <w:t xml:space="preserve"> and we are preparing to brief members of the Lords during Committee stage.</w:t>
      </w:r>
    </w:p>
    <w:p w14:paraId="227FD256" w14:textId="77777777" w:rsidR="007A4FB3" w:rsidRPr="00DB79D3" w:rsidRDefault="007A4FB3" w:rsidP="00DB79D3">
      <w:pPr>
        <w:pStyle w:val="ListParagraph"/>
        <w:numPr>
          <w:ilvl w:val="0"/>
          <w:numId w:val="0"/>
        </w:numPr>
        <w:spacing w:after="0" w:line="240" w:lineRule="auto"/>
        <w:ind w:left="360"/>
        <w:rPr>
          <w:rFonts w:cs="Arial"/>
        </w:rPr>
      </w:pPr>
    </w:p>
    <w:p w14:paraId="1877B3DB" w14:textId="5A510475" w:rsidR="007A4FB3" w:rsidRPr="00DB79D3" w:rsidRDefault="00586703" w:rsidP="00DB79D3">
      <w:pPr>
        <w:pStyle w:val="ListParagraph"/>
        <w:numPr>
          <w:ilvl w:val="0"/>
          <w:numId w:val="4"/>
        </w:numPr>
        <w:spacing w:after="0" w:line="240" w:lineRule="auto"/>
        <w:ind w:left="426"/>
        <w:rPr>
          <w:rFonts w:cs="Arial"/>
        </w:rPr>
      </w:pPr>
      <w:r w:rsidRPr="00DB79D3">
        <w:rPr>
          <w:rFonts w:cs="Arial"/>
        </w:rPr>
        <w:t xml:space="preserve">The Chair of the </w:t>
      </w:r>
      <w:r w:rsidR="00CD3E17" w:rsidRPr="00DB79D3">
        <w:rPr>
          <w:rFonts w:cs="Arial"/>
        </w:rPr>
        <w:t>Task and Fi</w:t>
      </w:r>
      <w:r w:rsidR="00024AA8" w:rsidRPr="00DB79D3">
        <w:rPr>
          <w:rFonts w:cs="Arial"/>
        </w:rPr>
        <w:t>nish</w:t>
      </w:r>
      <w:r w:rsidRPr="00DB79D3">
        <w:rPr>
          <w:rFonts w:cs="Arial"/>
        </w:rPr>
        <w:t xml:space="preserve"> </w:t>
      </w:r>
      <w:r w:rsidR="00CD3E17" w:rsidRPr="00DB79D3">
        <w:rPr>
          <w:rFonts w:cs="Arial"/>
        </w:rPr>
        <w:t>G</w:t>
      </w:r>
      <w:r w:rsidRPr="00DB79D3">
        <w:rPr>
          <w:rFonts w:cs="Arial"/>
        </w:rPr>
        <w:t>roup has attended and spoken at a number of events including</w:t>
      </w:r>
      <w:r w:rsidR="004075E7" w:rsidRPr="00DB79D3">
        <w:rPr>
          <w:rFonts w:cs="Arial"/>
        </w:rPr>
        <w:t>: evidence to the MHCLG and other</w:t>
      </w:r>
      <w:r w:rsidR="00D83897" w:rsidRPr="00DB79D3">
        <w:rPr>
          <w:rFonts w:cs="Arial"/>
        </w:rPr>
        <w:t xml:space="preserve"> Parliamentary</w:t>
      </w:r>
      <w:r w:rsidR="004075E7" w:rsidRPr="00DB79D3">
        <w:rPr>
          <w:rFonts w:cs="Arial"/>
        </w:rPr>
        <w:t xml:space="preserve"> Committee</w:t>
      </w:r>
      <w:r w:rsidR="00D83897" w:rsidRPr="00DB79D3">
        <w:rPr>
          <w:rFonts w:cs="Arial"/>
        </w:rPr>
        <w:t>s</w:t>
      </w:r>
      <w:r w:rsidR="004075E7" w:rsidRPr="00DB79D3">
        <w:rPr>
          <w:rFonts w:cs="Arial"/>
        </w:rPr>
        <w:t xml:space="preserve">, </w:t>
      </w:r>
      <w:r w:rsidRPr="00DB79D3">
        <w:rPr>
          <w:rFonts w:cs="Arial"/>
        </w:rPr>
        <w:t xml:space="preserve">DCN </w:t>
      </w:r>
      <w:r w:rsidR="00A97FE1" w:rsidRPr="00DB79D3">
        <w:rPr>
          <w:rFonts w:cs="Arial"/>
        </w:rPr>
        <w:t xml:space="preserve">and CCN </w:t>
      </w:r>
      <w:r w:rsidRPr="00DB79D3">
        <w:rPr>
          <w:rFonts w:cs="Arial"/>
        </w:rPr>
        <w:t>conference</w:t>
      </w:r>
      <w:r w:rsidR="00A97FE1" w:rsidRPr="00DB79D3">
        <w:rPr>
          <w:rFonts w:cs="Arial"/>
        </w:rPr>
        <w:t>s</w:t>
      </w:r>
      <w:r w:rsidRPr="00DB79D3">
        <w:rPr>
          <w:rFonts w:cs="Arial"/>
        </w:rPr>
        <w:t xml:space="preserve"> and a seminar with the Department of International Trade.  </w:t>
      </w:r>
      <w:r w:rsidR="00E73C98">
        <w:rPr>
          <w:rFonts w:cs="Arial"/>
        </w:rPr>
        <w:t>The LGA’s Brexit Task and Finish</w:t>
      </w:r>
      <w:r w:rsidR="00C64C7E" w:rsidRPr="00DB79D3">
        <w:rPr>
          <w:rFonts w:cs="Arial"/>
        </w:rPr>
        <w:t xml:space="preserve"> Group continues to include all of UK’s local government associations to ensure a strong UK-wide voice for councils.</w:t>
      </w:r>
    </w:p>
    <w:p w14:paraId="5FA2F97D" w14:textId="77777777" w:rsidR="007A4FB3" w:rsidRPr="00DB79D3" w:rsidRDefault="007A4FB3" w:rsidP="00DB79D3">
      <w:pPr>
        <w:pStyle w:val="ListParagraph"/>
        <w:numPr>
          <w:ilvl w:val="0"/>
          <w:numId w:val="0"/>
        </w:numPr>
        <w:spacing w:after="0" w:line="240" w:lineRule="auto"/>
        <w:ind w:left="360"/>
        <w:rPr>
          <w:rFonts w:cs="Arial"/>
        </w:rPr>
      </w:pPr>
    </w:p>
    <w:p w14:paraId="772C848E" w14:textId="45996AAB" w:rsidR="00DB79D3" w:rsidRPr="00DB79D3" w:rsidRDefault="00586703" w:rsidP="00DB79D3">
      <w:pPr>
        <w:pStyle w:val="ListParagraph"/>
        <w:numPr>
          <w:ilvl w:val="0"/>
          <w:numId w:val="4"/>
        </w:numPr>
        <w:spacing w:after="0" w:line="240" w:lineRule="auto"/>
        <w:ind w:left="426"/>
        <w:rPr>
          <w:rFonts w:cs="Arial"/>
        </w:rPr>
      </w:pPr>
      <w:r w:rsidRPr="00DB79D3">
        <w:rPr>
          <w:rFonts w:cs="Arial"/>
        </w:rPr>
        <w:t>The leaders of th</w:t>
      </w:r>
      <w:r w:rsidR="00024AA8" w:rsidRPr="00DB79D3">
        <w:rPr>
          <w:rFonts w:cs="Arial"/>
        </w:rPr>
        <w:t>e four associations</w:t>
      </w:r>
      <w:r w:rsidR="00CD3E17" w:rsidRPr="00DB79D3">
        <w:rPr>
          <w:rFonts w:cs="Arial"/>
        </w:rPr>
        <w:t xml:space="preserve"> (LGA, COSLA, WLGA, NILGA)</w:t>
      </w:r>
      <w:r w:rsidR="00024AA8" w:rsidRPr="00DB79D3">
        <w:rPr>
          <w:rFonts w:cs="Arial"/>
        </w:rPr>
        <w:t xml:space="preserve"> met with DEx</w:t>
      </w:r>
      <w:r w:rsidRPr="00DB79D3">
        <w:rPr>
          <w:rFonts w:cs="Arial"/>
        </w:rPr>
        <w:t>EU ministers on 1</w:t>
      </w:r>
      <w:r w:rsidR="00024AA8" w:rsidRPr="00DB79D3">
        <w:rPr>
          <w:rFonts w:cs="Arial"/>
          <w:vertAlign w:val="superscript"/>
        </w:rPr>
        <w:t>st</w:t>
      </w:r>
      <w:r w:rsidR="00024AA8" w:rsidRPr="00DB79D3">
        <w:rPr>
          <w:rFonts w:cs="Arial"/>
        </w:rPr>
        <w:t xml:space="preserve"> </w:t>
      </w:r>
      <w:r w:rsidRPr="00DB79D3">
        <w:rPr>
          <w:rFonts w:cs="Arial"/>
        </w:rPr>
        <w:t>Fe</w:t>
      </w:r>
      <w:r w:rsidR="007A4FB3" w:rsidRPr="00DB79D3">
        <w:rPr>
          <w:rFonts w:cs="Arial"/>
        </w:rPr>
        <w:t>bruary.  These meetings take place quarterly</w:t>
      </w:r>
      <w:r w:rsidR="00A97FE1" w:rsidRPr="00DB79D3">
        <w:rPr>
          <w:rFonts w:cs="Arial"/>
        </w:rPr>
        <w:t xml:space="preserve">.  The February meeting concentrated in the UK successor to EU funds, the </w:t>
      </w:r>
      <w:r w:rsidR="006E3A00" w:rsidRPr="00DB79D3">
        <w:rPr>
          <w:rFonts w:cs="Arial"/>
        </w:rPr>
        <w:t>r</w:t>
      </w:r>
      <w:r w:rsidRPr="00DB79D3">
        <w:rPr>
          <w:rFonts w:cs="Arial"/>
        </w:rPr>
        <w:t>isk</w:t>
      </w:r>
      <w:r w:rsidR="00A97FE1" w:rsidRPr="00DB79D3">
        <w:rPr>
          <w:rFonts w:cs="Arial"/>
        </w:rPr>
        <w:t>s</w:t>
      </w:r>
      <w:r w:rsidRPr="00DB79D3">
        <w:rPr>
          <w:rFonts w:cs="Arial"/>
        </w:rPr>
        <w:t xml:space="preserve"> and opportunities </w:t>
      </w:r>
      <w:r w:rsidR="00A97FE1" w:rsidRPr="00DB79D3">
        <w:rPr>
          <w:rFonts w:cs="Arial"/>
        </w:rPr>
        <w:t xml:space="preserve">to councils from future reviews of EU law and </w:t>
      </w:r>
      <w:r w:rsidR="006E3A00" w:rsidRPr="00DB79D3">
        <w:rPr>
          <w:rFonts w:cs="Arial"/>
        </w:rPr>
        <w:t xml:space="preserve">the differential impact of Brexit across communities in the four nations. </w:t>
      </w:r>
    </w:p>
    <w:p w14:paraId="4DF829CC" w14:textId="77777777" w:rsidR="00C2265B" w:rsidRPr="00DB79D3" w:rsidRDefault="00C2265B" w:rsidP="00DB79D3">
      <w:pPr>
        <w:spacing w:after="0" w:line="240" w:lineRule="auto"/>
        <w:ind w:left="0" w:firstLine="0"/>
        <w:rPr>
          <w:rStyle w:val="ReportTemplate"/>
          <w:rFonts w:cs="Arial"/>
        </w:rPr>
      </w:pPr>
    </w:p>
    <w:p w14:paraId="2A599FEA" w14:textId="5A78C8D5" w:rsidR="00734DA4" w:rsidRPr="00DB79D3" w:rsidRDefault="00734DA4" w:rsidP="00DB79D3">
      <w:pPr>
        <w:spacing w:after="0" w:line="240" w:lineRule="auto"/>
        <w:ind w:left="0" w:firstLine="0"/>
        <w:rPr>
          <w:rFonts w:cs="Arial"/>
          <w:color w:val="000000"/>
          <w:lang w:eastAsia="en-GB"/>
        </w:rPr>
      </w:pPr>
      <w:r w:rsidRPr="00DB79D3">
        <w:rPr>
          <w:rFonts w:cs="Arial"/>
          <w:b/>
          <w:bCs/>
          <w:color w:val="000000"/>
          <w:lang w:eastAsia="en-GB"/>
        </w:rPr>
        <w:t>Securing funding currently sourced from the EU</w:t>
      </w:r>
    </w:p>
    <w:p w14:paraId="4B589079" w14:textId="77777777" w:rsidR="00734DA4" w:rsidRPr="00DB79D3" w:rsidRDefault="00734DA4" w:rsidP="00DB79D3">
      <w:pPr>
        <w:spacing w:after="0" w:line="240" w:lineRule="auto"/>
        <w:ind w:left="409" w:firstLine="0"/>
        <w:rPr>
          <w:rFonts w:cs="Arial"/>
          <w:color w:val="000000"/>
          <w:lang w:eastAsia="en-GB"/>
        </w:rPr>
      </w:pPr>
      <w:r w:rsidRPr="00DB79D3">
        <w:rPr>
          <w:rFonts w:cs="Arial"/>
          <w:color w:val="000000"/>
          <w:lang w:eastAsia="en-GB"/>
        </w:rPr>
        <w:t> </w:t>
      </w:r>
    </w:p>
    <w:p w14:paraId="1FAB6234" w14:textId="6A3F1C2D" w:rsidR="00734DA4"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We have been working to highlight the £5.3 billion </w:t>
      </w:r>
      <w:r w:rsidR="00B2170D" w:rsidRPr="00DB79D3">
        <w:rPr>
          <w:rFonts w:cs="Arial"/>
          <w:color w:val="000000"/>
          <w:lang w:eastAsia="en-GB"/>
        </w:rPr>
        <w:t>that was to be received by England’s local communities</w:t>
      </w:r>
      <w:r w:rsidR="000F3214" w:rsidRPr="00DB79D3">
        <w:rPr>
          <w:rFonts w:cs="Arial"/>
          <w:color w:val="000000"/>
          <w:lang w:eastAsia="en-GB"/>
        </w:rPr>
        <w:t xml:space="preserve"> fr</w:t>
      </w:r>
      <w:r w:rsidRPr="00DB79D3">
        <w:rPr>
          <w:rFonts w:cs="Arial"/>
          <w:color w:val="000000"/>
          <w:lang w:eastAsia="en-GB"/>
        </w:rPr>
        <w:t>om th</w:t>
      </w:r>
      <w:r w:rsidR="00931655" w:rsidRPr="00DB79D3">
        <w:rPr>
          <w:rFonts w:cs="Arial"/>
          <w:color w:val="000000"/>
          <w:lang w:eastAsia="en-GB"/>
        </w:rPr>
        <w:t>e EU until</w:t>
      </w:r>
      <w:r w:rsidR="00D9255F" w:rsidRPr="00DB79D3">
        <w:rPr>
          <w:rFonts w:cs="Arial"/>
          <w:color w:val="000000"/>
          <w:lang w:eastAsia="en-GB"/>
        </w:rPr>
        <w:t xml:space="preserve"> the end of</w:t>
      </w:r>
      <w:r w:rsidR="00931655" w:rsidRPr="00DB79D3">
        <w:rPr>
          <w:rFonts w:cs="Arial"/>
          <w:color w:val="000000"/>
          <w:lang w:eastAsia="en-GB"/>
        </w:rPr>
        <w:t xml:space="preserve"> 2020. </w:t>
      </w:r>
      <w:r w:rsidR="000F3214" w:rsidRPr="00DB79D3">
        <w:rPr>
          <w:rFonts w:cs="Arial"/>
          <w:color w:val="000000"/>
          <w:lang w:eastAsia="en-GB"/>
        </w:rPr>
        <w:t xml:space="preserve">This funded local regeneration and skills training. </w:t>
      </w:r>
      <w:r w:rsidR="00931655" w:rsidRPr="00DB79D3">
        <w:rPr>
          <w:rFonts w:cs="Arial"/>
          <w:color w:val="000000"/>
          <w:lang w:eastAsia="en-GB"/>
        </w:rPr>
        <w:t>We have</w:t>
      </w:r>
      <w:r w:rsidRPr="00DB79D3">
        <w:rPr>
          <w:rFonts w:cs="Arial"/>
          <w:color w:val="000000"/>
          <w:lang w:eastAsia="en-GB"/>
        </w:rPr>
        <w:t xml:space="preserve"> had a number of important lobbying successes to ensure that funding for local regeneration continues, including the Chancellor's commitment to replace the funding in some form. </w:t>
      </w:r>
    </w:p>
    <w:p w14:paraId="0CE31C1E" w14:textId="77777777" w:rsidR="00734DA4" w:rsidRPr="00DB79D3" w:rsidRDefault="00734DA4" w:rsidP="00DB79D3">
      <w:pPr>
        <w:spacing w:after="0" w:line="240" w:lineRule="auto"/>
        <w:ind w:left="426" w:firstLine="0"/>
        <w:rPr>
          <w:rFonts w:cs="Arial"/>
          <w:lang w:eastAsia="en-GB"/>
        </w:rPr>
      </w:pPr>
    </w:p>
    <w:p w14:paraId="7FBA595A" w14:textId="02C6CB60" w:rsidR="00734DA4" w:rsidRPr="00DB79D3" w:rsidRDefault="00931655" w:rsidP="00DB79D3">
      <w:pPr>
        <w:pStyle w:val="ListParagraph"/>
        <w:numPr>
          <w:ilvl w:val="0"/>
          <w:numId w:val="4"/>
        </w:numPr>
        <w:spacing w:after="0" w:line="240" w:lineRule="auto"/>
        <w:ind w:left="426"/>
        <w:rPr>
          <w:rFonts w:cs="Arial"/>
          <w:color w:val="000000"/>
          <w:lang w:eastAsia="en-GB"/>
        </w:rPr>
      </w:pPr>
      <w:r w:rsidRPr="00DB79D3">
        <w:rPr>
          <w:rFonts w:cs="Arial"/>
          <w:lang w:eastAsia="en-GB"/>
        </w:rPr>
        <w:lastRenderedPageBreak/>
        <w:t>We have highlighted the impact i</w:t>
      </w:r>
      <w:r w:rsidR="004075E7" w:rsidRPr="00DB79D3">
        <w:rPr>
          <w:rFonts w:cs="Arial"/>
          <w:lang w:eastAsia="en-GB"/>
        </w:rPr>
        <w:t>n communities i</w:t>
      </w:r>
      <w:r w:rsidR="00507445" w:rsidRPr="00DB79D3">
        <w:rPr>
          <w:rFonts w:cs="Arial"/>
          <w:lang w:eastAsia="en-GB"/>
        </w:rPr>
        <w:t>f the £5.3</w:t>
      </w:r>
      <w:r w:rsidR="00411BAD" w:rsidRPr="00DB79D3">
        <w:rPr>
          <w:rFonts w:cs="Arial"/>
          <w:lang w:eastAsia="en-GB"/>
        </w:rPr>
        <w:t xml:space="preserve"> </w:t>
      </w:r>
      <w:r w:rsidR="00507445" w:rsidRPr="00DB79D3">
        <w:rPr>
          <w:rFonts w:cs="Arial"/>
          <w:lang w:eastAsia="en-GB"/>
        </w:rPr>
        <w:t>b</w:t>
      </w:r>
      <w:r w:rsidR="00411BAD" w:rsidRPr="00DB79D3">
        <w:rPr>
          <w:rFonts w:cs="Arial"/>
          <w:lang w:eastAsia="en-GB"/>
        </w:rPr>
        <w:t>illion</w:t>
      </w:r>
      <w:r w:rsidR="00507445" w:rsidRPr="00DB79D3">
        <w:rPr>
          <w:rFonts w:cs="Arial"/>
          <w:lang w:eastAsia="en-GB"/>
        </w:rPr>
        <w:t xml:space="preserve"> </w:t>
      </w:r>
      <w:r w:rsidR="006E5F6F" w:rsidRPr="00DB79D3">
        <w:rPr>
          <w:rFonts w:cs="Arial"/>
          <w:lang w:eastAsia="en-GB"/>
        </w:rPr>
        <w:t>f</w:t>
      </w:r>
      <w:r w:rsidR="00734DA4" w:rsidRPr="00DB79D3">
        <w:rPr>
          <w:rFonts w:cs="Arial"/>
          <w:lang w:eastAsia="en-GB"/>
        </w:rPr>
        <w:t xml:space="preserve">unding from the EU </w:t>
      </w:r>
      <w:r w:rsidRPr="00DB79D3">
        <w:rPr>
          <w:rFonts w:cs="Arial"/>
          <w:lang w:eastAsia="en-GB"/>
        </w:rPr>
        <w:t>is not replaced by a domestic funding arrangement. Our concern is also t</w:t>
      </w:r>
      <w:r w:rsidR="00734DA4" w:rsidRPr="00DB79D3">
        <w:rPr>
          <w:rFonts w:cs="Arial"/>
          <w:lang w:eastAsia="en-GB"/>
        </w:rPr>
        <w:t xml:space="preserve">o ensure that any future UK fund is local and of at least equal quantum to current EU funds. </w:t>
      </w:r>
      <w:r w:rsidR="00734DA4" w:rsidRPr="00DB79D3">
        <w:rPr>
          <w:rFonts w:cs="Arial"/>
          <w:color w:val="000000"/>
          <w:lang w:eastAsia="en-GB"/>
        </w:rPr>
        <w:t xml:space="preserve">In July we published a number of </w:t>
      </w:r>
      <w:hyperlink r:id="rId11" w:history="1">
        <w:r w:rsidR="00734DA4" w:rsidRPr="00DB79D3">
          <w:rPr>
            <w:rFonts w:cs="Arial"/>
            <w:color w:val="0563C1" w:themeColor="hyperlink"/>
            <w:u w:val="single"/>
            <w:lang w:eastAsia="en-GB"/>
          </w:rPr>
          <w:t>pro-active proposals</w:t>
        </w:r>
      </w:hyperlink>
      <w:r w:rsidR="00734DA4" w:rsidRPr="00DB79D3">
        <w:rPr>
          <w:rFonts w:cs="Arial"/>
          <w:color w:val="000000"/>
          <w:lang w:eastAsia="en-GB"/>
        </w:rPr>
        <w:t xml:space="preserve"> on behalf of councils, with an additional call in our </w:t>
      </w:r>
      <w:hyperlink r:id="rId12" w:history="1">
        <w:r w:rsidR="00734DA4" w:rsidRPr="00DB79D3">
          <w:rPr>
            <w:rFonts w:cs="Arial"/>
            <w:color w:val="0563C1" w:themeColor="hyperlink"/>
            <w:u w:val="single"/>
            <w:lang w:eastAsia="en-GB"/>
          </w:rPr>
          <w:t>2017 Budget submission</w:t>
        </w:r>
      </w:hyperlink>
      <w:r w:rsidR="00734DA4" w:rsidRPr="00DB79D3">
        <w:rPr>
          <w:rFonts w:cs="Arial"/>
          <w:color w:val="000000"/>
          <w:lang w:eastAsia="en-GB"/>
        </w:rPr>
        <w:t>. This received a significant amount of media</w:t>
      </w:r>
      <w:r w:rsidR="00D81B03" w:rsidRPr="00DB79D3">
        <w:rPr>
          <w:rFonts w:cs="Arial"/>
          <w:color w:val="000000"/>
          <w:lang w:eastAsia="en-GB"/>
        </w:rPr>
        <w:t xml:space="preserve"> attention</w:t>
      </w:r>
      <w:r w:rsidR="00734DA4" w:rsidRPr="00DB79D3">
        <w:rPr>
          <w:rFonts w:cs="Arial"/>
          <w:color w:val="000000"/>
          <w:lang w:eastAsia="en-GB"/>
        </w:rPr>
        <w:t xml:space="preserve">.  </w:t>
      </w:r>
    </w:p>
    <w:p w14:paraId="2B02C337" w14:textId="77777777" w:rsidR="00734DA4" w:rsidRPr="00DB79D3" w:rsidRDefault="00734DA4" w:rsidP="00DB79D3">
      <w:pPr>
        <w:spacing w:after="0" w:line="240" w:lineRule="auto"/>
        <w:ind w:left="426" w:firstLine="0"/>
        <w:rPr>
          <w:rFonts w:cs="Arial"/>
          <w:color w:val="000000"/>
          <w:lang w:eastAsia="en-GB"/>
        </w:rPr>
      </w:pPr>
    </w:p>
    <w:p w14:paraId="4A14A710" w14:textId="4CBF1BBC" w:rsidR="000A77C4" w:rsidRPr="00DB79D3" w:rsidRDefault="00D83897"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As set out in para 7, </w:t>
      </w:r>
      <w:r w:rsidR="00A13F16" w:rsidRPr="00DB79D3">
        <w:rPr>
          <w:rFonts w:cs="Arial"/>
          <w:color w:val="000000"/>
          <w:lang w:eastAsia="en-GB"/>
        </w:rPr>
        <w:t>the EU and the UK made an agreement on the first stage of the negotiations</w:t>
      </w:r>
      <w:r w:rsidRPr="00DB79D3">
        <w:rPr>
          <w:rFonts w:cs="Arial"/>
          <w:color w:val="000000"/>
          <w:lang w:eastAsia="en-GB"/>
        </w:rPr>
        <w:t xml:space="preserve"> in December</w:t>
      </w:r>
      <w:r w:rsidR="00A13F16" w:rsidRPr="00DB79D3">
        <w:rPr>
          <w:rFonts w:cs="Arial"/>
          <w:color w:val="000000"/>
          <w:lang w:eastAsia="en-GB"/>
        </w:rPr>
        <w:t>. From the perspective of local funding, there was a clear lobbying success for the LGA</w:t>
      </w:r>
      <w:r w:rsidR="000A77C4" w:rsidRPr="00DB79D3">
        <w:rPr>
          <w:rFonts w:cs="Arial"/>
          <w:color w:val="000000"/>
          <w:lang w:eastAsia="en-GB"/>
        </w:rPr>
        <w:t xml:space="preserve">. </w:t>
      </w:r>
      <w:r w:rsidR="00A13F16" w:rsidRPr="00DB79D3">
        <w:rPr>
          <w:rFonts w:cs="Arial"/>
          <w:color w:val="000000"/>
          <w:lang w:eastAsia="en-GB"/>
        </w:rPr>
        <w:t xml:space="preserve"> </w:t>
      </w:r>
      <w:r w:rsidR="000A77C4" w:rsidRPr="00DB79D3">
        <w:rPr>
          <w:rFonts w:cs="Arial"/>
          <w:color w:val="000000"/>
          <w:lang w:eastAsia="en-GB"/>
        </w:rPr>
        <w:t>The</w:t>
      </w:r>
      <w:r w:rsidR="00A13F16" w:rsidRPr="00DB79D3">
        <w:rPr>
          <w:rFonts w:cs="Arial"/>
          <w:color w:val="000000"/>
          <w:lang w:eastAsia="en-GB"/>
        </w:rPr>
        <w:t xml:space="preserve"> December agreement stated that </w:t>
      </w:r>
      <w:r w:rsidR="000A77C4" w:rsidRPr="00DB79D3">
        <w:rPr>
          <w:rFonts w:cs="Arial"/>
          <w:color w:val="000000"/>
          <w:lang w:eastAsia="en-GB"/>
        </w:rPr>
        <w:t>the UK would continue to participate in EU programmes to the end of the current funding programme (2014-20). This secures local funds to</w:t>
      </w:r>
      <w:r w:rsidR="000F3214" w:rsidRPr="00DB79D3">
        <w:rPr>
          <w:rFonts w:cs="Arial"/>
          <w:color w:val="000000"/>
          <w:lang w:eastAsia="en-GB"/>
        </w:rPr>
        <w:t xml:space="preserve"> the end of 2020</w:t>
      </w:r>
      <w:r w:rsidR="004075E7" w:rsidRPr="00DB79D3">
        <w:rPr>
          <w:rFonts w:cs="Arial"/>
          <w:color w:val="000000"/>
          <w:lang w:eastAsia="en-GB"/>
        </w:rPr>
        <w:t xml:space="preserve"> (</w:t>
      </w:r>
      <w:r w:rsidR="000A77C4" w:rsidRPr="00DB79D3">
        <w:rPr>
          <w:rFonts w:cs="Arial"/>
          <w:color w:val="000000"/>
          <w:lang w:eastAsia="en-GB"/>
        </w:rPr>
        <w:t>provided that there is a final deal between the EU and the UK</w:t>
      </w:r>
      <w:r w:rsidR="004075E7" w:rsidRPr="00DB79D3">
        <w:rPr>
          <w:rFonts w:cs="Arial"/>
          <w:color w:val="000000"/>
          <w:lang w:eastAsia="en-GB"/>
        </w:rPr>
        <w:t>)</w:t>
      </w:r>
      <w:r w:rsidR="000A77C4" w:rsidRPr="00DB79D3">
        <w:rPr>
          <w:rFonts w:cs="Arial"/>
          <w:color w:val="000000"/>
          <w:u w:val="single"/>
          <w:lang w:eastAsia="en-GB"/>
        </w:rPr>
        <w:t>.</w:t>
      </w:r>
      <w:r w:rsidR="000A77C4" w:rsidRPr="00DB79D3">
        <w:rPr>
          <w:rFonts w:cs="Arial"/>
          <w:color w:val="000000"/>
          <w:lang w:eastAsia="en-GB"/>
        </w:rPr>
        <w:t xml:space="preserve"> The key issue now</w:t>
      </w:r>
      <w:r w:rsidR="00411BAD" w:rsidRPr="00DB79D3">
        <w:rPr>
          <w:rFonts w:cs="Arial"/>
          <w:color w:val="000000"/>
          <w:lang w:eastAsia="en-GB"/>
        </w:rPr>
        <w:t xml:space="preserve"> is</w:t>
      </w:r>
      <w:r w:rsidR="000A77C4" w:rsidRPr="00DB79D3">
        <w:rPr>
          <w:rFonts w:cs="Arial"/>
          <w:color w:val="000000"/>
          <w:lang w:eastAsia="en-GB"/>
        </w:rPr>
        <w:t xml:space="preserve"> to ensure that there is a UK replacement </w:t>
      </w:r>
      <w:r w:rsidR="001A7B45" w:rsidRPr="00DB79D3">
        <w:rPr>
          <w:rFonts w:cs="Arial"/>
          <w:color w:val="000000"/>
          <w:lang w:eastAsia="en-GB"/>
        </w:rPr>
        <w:t xml:space="preserve">for the Structural Funds </w:t>
      </w:r>
      <w:r w:rsidR="000A77C4" w:rsidRPr="00DB79D3">
        <w:rPr>
          <w:rFonts w:cs="Arial"/>
          <w:color w:val="000000"/>
          <w:lang w:eastAsia="en-GB"/>
        </w:rPr>
        <w:t>which is fully fun</w:t>
      </w:r>
      <w:r w:rsidR="00841780" w:rsidRPr="00DB79D3">
        <w:rPr>
          <w:rFonts w:cs="Arial"/>
          <w:color w:val="000000"/>
          <w:lang w:eastAsia="en-GB"/>
        </w:rPr>
        <w:t>ded and operational by Jan 2021</w:t>
      </w:r>
      <w:r w:rsidR="00A13F16" w:rsidRPr="00DB79D3">
        <w:rPr>
          <w:rFonts w:cs="Arial"/>
          <w:color w:val="000000"/>
          <w:lang w:eastAsia="en-GB"/>
        </w:rPr>
        <w:t xml:space="preserve">.  </w:t>
      </w:r>
    </w:p>
    <w:p w14:paraId="1DF23F00" w14:textId="77777777" w:rsidR="00586703" w:rsidRPr="00DB79D3" w:rsidRDefault="00586703" w:rsidP="00DB79D3">
      <w:pPr>
        <w:pStyle w:val="ListParagraph"/>
        <w:numPr>
          <w:ilvl w:val="0"/>
          <w:numId w:val="0"/>
        </w:numPr>
        <w:spacing w:after="0" w:line="240" w:lineRule="auto"/>
        <w:ind w:left="426"/>
        <w:rPr>
          <w:rFonts w:cs="Arial"/>
          <w:color w:val="000000"/>
          <w:lang w:eastAsia="en-GB"/>
        </w:rPr>
      </w:pPr>
    </w:p>
    <w:p w14:paraId="21463880" w14:textId="6E332672" w:rsidR="00586703" w:rsidRPr="00DB79D3" w:rsidRDefault="00791D9E"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T</w:t>
      </w:r>
      <w:r w:rsidR="00E30E8D" w:rsidRPr="00DB79D3">
        <w:rPr>
          <w:rFonts w:cs="Arial"/>
          <w:color w:val="000000"/>
          <w:lang w:eastAsia="en-GB"/>
        </w:rPr>
        <w:t>wo case studies show the benefits of a local model and how a centralised model would undermine current devo deals.</w:t>
      </w:r>
    </w:p>
    <w:p w14:paraId="7D6AD4F8" w14:textId="77777777" w:rsidR="00E30E8D" w:rsidRPr="00DB79D3" w:rsidRDefault="00E30E8D" w:rsidP="00DB79D3">
      <w:pPr>
        <w:pStyle w:val="ListParagraph"/>
        <w:numPr>
          <w:ilvl w:val="0"/>
          <w:numId w:val="0"/>
        </w:numPr>
        <w:spacing w:after="0" w:line="240" w:lineRule="auto"/>
        <w:ind w:left="360"/>
        <w:rPr>
          <w:rFonts w:cs="Arial"/>
          <w:color w:val="000000"/>
          <w:lang w:eastAsia="en-GB"/>
        </w:rPr>
      </w:pPr>
    </w:p>
    <w:p w14:paraId="57FA4F02" w14:textId="5BBB2B9B" w:rsidR="00E30E8D" w:rsidRPr="00DB79D3" w:rsidRDefault="00E30E8D" w:rsidP="00DB79D3">
      <w:pPr>
        <w:pStyle w:val="ListParagraph"/>
        <w:numPr>
          <w:ilvl w:val="1"/>
          <w:numId w:val="4"/>
        </w:numPr>
        <w:spacing w:after="0" w:line="240" w:lineRule="auto"/>
        <w:ind w:left="1134" w:hanging="703"/>
        <w:rPr>
          <w:rFonts w:cs="Arial"/>
          <w:color w:val="000000"/>
          <w:lang w:eastAsia="en-GB"/>
        </w:rPr>
      </w:pPr>
      <w:r w:rsidRPr="00DB79D3">
        <w:rPr>
          <w:rFonts w:cs="Arial"/>
          <w:color w:val="000000"/>
          <w:lang w:eastAsia="en-GB"/>
        </w:rPr>
        <w:t>Essex C</w:t>
      </w:r>
      <w:r w:rsidR="00E73C98">
        <w:rPr>
          <w:rFonts w:cs="Arial"/>
          <w:color w:val="000000"/>
          <w:lang w:eastAsia="en-GB"/>
        </w:rPr>
        <w:t xml:space="preserve">ounty </w:t>
      </w:r>
      <w:r w:rsidRPr="00DB79D3">
        <w:rPr>
          <w:rFonts w:cs="Arial"/>
          <w:color w:val="000000"/>
          <w:lang w:eastAsia="en-GB"/>
        </w:rPr>
        <w:t>C</w:t>
      </w:r>
      <w:r w:rsidR="00E73C98">
        <w:rPr>
          <w:rFonts w:cs="Arial"/>
          <w:color w:val="000000"/>
          <w:lang w:eastAsia="en-GB"/>
        </w:rPr>
        <w:t>ouncil</w:t>
      </w:r>
      <w:r w:rsidRPr="00DB79D3">
        <w:rPr>
          <w:rFonts w:cs="Arial"/>
          <w:color w:val="000000"/>
          <w:lang w:eastAsia="en-GB"/>
        </w:rPr>
        <w:t xml:space="preserve"> has delivered a report, “Taking back control – Essex’s local solution to</w:t>
      </w:r>
      <w:r w:rsidR="00024AA8" w:rsidRPr="00DB79D3">
        <w:rPr>
          <w:rFonts w:cs="Arial"/>
          <w:color w:val="000000"/>
          <w:lang w:eastAsia="en-GB"/>
        </w:rPr>
        <w:t xml:space="preserve"> post Brexit economic growth”</w:t>
      </w:r>
      <w:r w:rsidR="005158F8">
        <w:rPr>
          <w:rFonts w:cs="Arial"/>
          <w:color w:val="000000"/>
          <w:lang w:eastAsia="en-GB"/>
        </w:rPr>
        <w:t>,</w:t>
      </w:r>
      <w:r w:rsidR="00024AA8" w:rsidRPr="00DB79D3">
        <w:rPr>
          <w:rFonts w:cs="Arial"/>
          <w:color w:val="000000"/>
          <w:lang w:eastAsia="en-GB"/>
        </w:rPr>
        <w:t xml:space="preserve"> </w:t>
      </w:r>
      <w:r w:rsidRPr="00DB79D3">
        <w:rPr>
          <w:rFonts w:cs="Arial"/>
          <w:color w:val="000000"/>
          <w:lang w:eastAsia="en-GB"/>
        </w:rPr>
        <w:t>challeng</w:t>
      </w:r>
      <w:r w:rsidR="00024AA8" w:rsidRPr="00DB79D3">
        <w:rPr>
          <w:rFonts w:cs="Arial"/>
          <w:color w:val="000000"/>
          <w:lang w:eastAsia="en-GB"/>
        </w:rPr>
        <w:t>ing</w:t>
      </w:r>
      <w:r w:rsidRPr="00DB79D3">
        <w:rPr>
          <w:rFonts w:cs="Arial"/>
          <w:color w:val="000000"/>
          <w:lang w:eastAsia="en-GB"/>
        </w:rPr>
        <w:t xml:space="preserve"> the weakness of</w:t>
      </w:r>
      <w:r w:rsidR="00024AA8" w:rsidRPr="00DB79D3">
        <w:rPr>
          <w:rFonts w:cs="Arial"/>
          <w:color w:val="000000"/>
          <w:lang w:eastAsia="en-GB"/>
        </w:rPr>
        <w:t xml:space="preserve"> centralised control and proposing</w:t>
      </w:r>
      <w:r w:rsidRPr="00DB79D3">
        <w:rPr>
          <w:rFonts w:cs="Arial"/>
          <w:color w:val="000000"/>
          <w:lang w:eastAsia="en-GB"/>
        </w:rPr>
        <w:t xml:space="preserve"> a more localist future for this funding post Brexit.  It estimates that ESIF funding (2014-2020) will have an economic impact in Essex of c. £300-364m by 2021 - a return of £6.50 per £1 of public investment.  Through fully devolved budgets without the central administrative overhead, it shows that the yield to Essex could have been 10-15% or £33-50m higher by 2021.  </w:t>
      </w:r>
    </w:p>
    <w:p w14:paraId="1B3D9325" w14:textId="77777777" w:rsidR="00E30E8D" w:rsidRPr="00DB79D3" w:rsidRDefault="00E30E8D" w:rsidP="00DB79D3">
      <w:pPr>
        <w:pStyle w:val="ListParagraph"/>
        <w:numPr>
          <w:ilvl w:val="0"/>
          <w:numId w:val="0"/>
        </w:numPr>
        <w:spacing w:after="0" w:line="240" w:lineRule="auto"/>
        <w:ind w:left="1134" w:hanging="703"/>
        <w:rPr>
          <w:rFonts w:cs="Arial"/>
          <w:color w:val="000000"/>
          <w:lang w:eastAsia="en-GB"/>
        </w:rPr>
      </w:pPr>
    </w:p>
    <w:p w14:paraId="38B5D3CC" w14:textId="39A4AE95" w:rsidR="00E30E8D" w:rsidRPr="00DB79D3" w:rsidRDefault="00791D9E" w:rsidP="00DB79D3">
      <w:pPr>
        <w:pStyle w:val="ListParagraph"/>
        <w:numPr>
          <w:ilvl w:val="1"/>
          <w:numId w:val="4"/>
        </w:numPr>
        <w:spacing w:after="0" w:line="240" w:lineRule="auto"/>
        <w:ind w:left="1134" w:hanging="703"/>
        <w:rPr>
          <w:rFonts w:cs="Arial"/>
          <w:color w:val="000000"/>
          <w:lang w:eastAsia="en-GB"/>
        </w:rPr>
      </w:pPr>
      <w:r w:rsidRPr="00DB79D3">
        <w:rPr>
          <w:rFonts w:cs="Arial"/>
          <w:color w:val="000000"/>
          <w:lang w:eastAsia="en-GB"/>
        </w:rPr>
        <w:t xml:space="preserve">Greater </w:t>
      </w:r>
      <w:r w:rsidR="00E30E8D" w:rsidRPr="00DB79D3">
        <w:rPr>
          <w:rFonts w:cs="Arial"/>
          <w:color w:val="000000"/>
          <w:lang w:eastAsia="en-GB"/>
        </w:rPr>
        <w:t xml:space="preserve">Manchester </w:t>
      </w:r>
      <w:r w:rsidR="00D83897" w:rsidRPr="00DB79D3">
        <w:rPr>
          <w:rFonts w:cs="Arial"/>
          <w:color w:val="000000"/>
          <w:lang w:eastAsia="en-GB"/>
        </w:rPr>
        <w:t>and other Mayoral Combined Authorities already have</w:t>
      </w:r>
      <w:r w:rsidR="00E30E8D" w:rsidRPr="00DB79D3">
        <w:rPr>
          <w:rFonts w:cs="Arial"/>
          <w:color w:val="000000"/>
          <w:lang w:eastAsia="en-GB"/>
        </w:rPr>
        <w:t xml:space="preserve"> a devolved EU funding programme.  Any central model for a UK replacement would unde</w:t>
      </w:r>
      <w:r w:rsidR="006E3A00" w:rsidRPr="00DB79D3">
        <w:rPr>
          <w:rFonts w:cs="Arial"/>
          <w:color w:val="000000"/>
          <w:lang w:eastAsia="en-GB"/>
        </w:rPr>
        <w:t>rmine the current devolved mode</w:t>
      </w:r>
      <w:r w:rsidR="002F6535" w:rsidRPr="00DB79D3">
        <w:rPr>
          <w:rFonts w:cs="Arial"/>
          <w:color w:val="000000"/>
          <w:lang w:eastAsia="en-GB"/>
        </w:rPr>
        <w:t>l</w:t>
      </w:r>
      <w:r w:rsidR="006E3A00" w:rsidRPr="00DB79D3">
        <w:rPr>
          <w:rFonts w:cs="Arial"/>
          <w:color w:val="000000"/>
          <w:lang w:eastAsia="en-GB"/>
        </w:rPr>
        <w:t xml:space="preserve"> in England</w:t>
      </w:r>
      <w:r w:rsidR="00E30E8D" w:rsidRPr="00DB79D3">
        <w:rPr>
          <w:rFonts w:cs="Arial"/>
          <w:color w:val="000000"/>
          <w:lang w:eastAsia="en-GB"/>
        </w:rPr>
        <w:t xml:space="preserve">. </w:t>
      </w:r>
    </w:p>
    <w:p w14:paraId="7574756D" w14:textId="77777777" w:rsidR="00E30E8D" w:rsidRPr="00DB79D3" w:rsidRDefault="00E30E8D" w:rsidP="00DB79D3">
      <w:pPr>
        <w:pStyle w:val="ListParagraph"/>
        <w:numPr>
          <w:ilvl w:val="0"/>
          <w:numId w:val="0"/>
        </w:numPr>
        <w:spacing w:after="0" w:line="240" w:lineRule="auto"/>
        <w:ind w:left="360"/>
        <w:rPr>
          <w:rFonts w:cs="Arial"/>
          <w:color w:val="000000"/>
          <w:lang w:eastAsia="en-GB"/>
        </w:rPr>
      </w:pPr>
    </w:p>
    <w:p w14:paraId="473B0C13" w14:textId="4920E83B" w:rsidR="00D83897" w:rsidRPr="00DB79D3" w:rsidRDefault="00D83897" w:rsidP="00DB79D3">
      <w:pPr>
        <w:pStyle w:val="ListParagraph"/>
        <w:numPr>
          <w:ilvl w:val="0"/>
          <w:numId w:val="4"/>
        </w:numPr>
        <w:spacing w:after="0" w:line="240" w:lineRule="auto"/>
        <w:ind w:left="426"/>
        <w:rPr>
          <w:rFonts w:cs="Arial"/>
          <w:b/>
          <w:color w:val="000000"/>
          <w:lang w:eastAsia="en-GB"/>
        </w:rPr>
      </w:pPr>
      <w:r w:rsidRPr="00DB79D3">
        <w:rPr>
          <w:rFonts w:cs="Arial"/>
          <w:color w:val="000000"/>
          <w:lang w:eastAsia="en-GB"/>
        </w:rPr>
        <w:t>Councils also benefit from a range of other EU funding initiatives (such as Erasmus and Interreg).  The PM has suggested that the UK may buy into some of these initiatives after 2020.  We will continue to lobby on this issue.</w:t>
      </w:r>
    </w:p>
    <w:p w14:paraId="3F4B1436" w14:textId="77777777" w:rsidR="00D83897" w:rsidRPr="00DB79D3" w:rsidRDefault="00D83897" w:rsidP="00DB79D3">
      <w:pPr>
        <w:pStyle w:val="ListParagraph"/>
        <w:numPr>
          <w:ilvl w:val="0"/>
          <w:numId w:val="0"/>
        </w:numPr>
        <w:spacing w:after="0" w:line="240" w:lineRule="auto"/>
        <w:ind w:left="426"/>
        <w:rPr>
          <w:rFonts w:cs="Arial"/>
          <w:b/>
          <w:color w:val="000000"/>
          <w:lang w:eastAsia="en-GB"/>
        </w:rPr>
      </w:pPr>
    </w:p>
    <w:p w14:paraId="4357FA1F" w14:textId="77777777" w:rsidR="00DB79D3" w:rsidRPr="00DB79D3" w:rsidRDefault="00600B39" w:rsidP="00DB79D3">
      <w:pPr>
        <w:pStyle w:val="ListParagraph"/>
        <w:numPr>
          <w:ilvl w:val="0"/>
          <w:numId w:val="4"/>
        </w:numPr>
        <w:spacing w:after="0" w:line="240" w:lineRule="auto"/>
        <w:ind w:left="426"/>
        <w:rPr>
          <w:rFonts w:cs="Arial"/>
          <w:b/>
          <w:color w:val="000000"/>
          <w:lang w:eastAsia="en-GB"/>
        </w:rPr>
      </w:pPr>
      <w:r w:rsidRPr="00DB79D3">
        <w:rPr>
          <w:rFonts w:cs="Arial"/>
          <w:color w:val="000000"/>
          <w:lang w:eastAsia="en-GB"/>
        </w:rPr>
        <w:t xml:space="preserve">The objective at the moment is to focus on the UK replacement for </w:t>
      </w:r>
      <w:r w:rsidR="001A7B45" w:rsidRPr="00DB79D3">
        <w:rPr>
          <w:rFonts w:cs="Arial"/>
          <w:color w:val="000000"/>
          <w:lang w:eastAsia="en-GB"/>
        </w:rPr>
        <w:t>Structural</w:t>
      </w:r>
      <w:r w:rsidRPr="00DB79D3">
        <w:rPr>
          <w:rFonts w:cs="Arial"/>
          <w:color w:val="000000"/>
          <w:lang w:eastAsia="en-GB"/>
        </w:rPr>
        <w:t xml:space="preserve"> Funds </w:t>
      </w:r>
      <w:r w:rsidR="00C64C7E" w:rsidRPr="00DB79D3">
        <w:rPr>
          <w:rFonts w:cs="Arial"/>
          <w:color w:val="000000"/>
          <w:lang w:eastAsia="en-GB"/>
        </w:rPr>
        <w:t>and the way Government consults on a successor scheme.</w:t>
      </w:r>
      <w:r w:rsidRPr="00DB79D3">
        <w:rPr>
          <w:rFonts w:cs="Arial"/>
          <w:b/>
          <w:color w:val="000000"/>
          <w:lang w:eastAsia="en-GB"/>
        </w:rPr>
        <w:t xml:space="preserve">  </w:t>
      </w:r>
      <w:r w:rsidR="00E30E8D" w:rsidRPr="00DB79D3">
        <w:rPr>
          <w:rFonts w:cs="Arial"/>
          <w:color w:val="000000"/>
          <w:lang w:eastAsia="en-GB"/>
        </w:rPr>
        <w:t xml:space="preserve">We anticipate that there may be amendments in the House of Lords regarding the future of Structural Funds and the UK replacement.    </w:t>
      </w:r>
      <w:r w:rsidR="00FB2F34" w:rsidRPr="00DB79D3">
        <w:rPr>
          <w:rFonts w:cs="Arial"/>
          <w:color w:val="000000"/>
          <w:lang w:eastAsia="en-GB"/>
        </w:rPr>
        <w:t xml:space="preserve">We </w:t>
      </w:r>
      <w:r w:rsidR="00E30E8D" w:rsidRPr="00DB79D3">
        <w:rPr>
          <w:rFonts w:cs="Arial"/>
          <w:color w:val="000000"/>
          <w:lang w:eastAsia="en-GB"/>
        </w:rPr>
        <w:t xml:space="preserve">will be working with </w:t>
      </w:r>
      <w:r w:rsidR="00CD3E17" w:rsidRPr="00DB79D3">
        <w:rPr>
          <w:rFonts w:cs="Arial"/>
          <w:color w:val="000000"/>
          <w:lang w:eastAsia="en-GB"/>
        </w:rPr>
        <w:t xml:space="preserve">LGA </w:t>
      </w:r>
      <w:r w:rsidR="00E30E8D" w:rsidRPr="00DB79D3">
        <w:rPr>
          <w:rFonts w:cs="Arial"/>
          <w:color w:val="000000"/>
          <w:lang w:eastAsia="en-GB"/>
        </w:rPr>
        <w:t>Group Offices to ensure</w:t>
      </w:r>
      <w:r w:rsidR="002F6535" w:rsidRPr="00DB79D3">
        <w:rPr>
          <w:rFonts w:cs="Arial"/>
          <w:color w:val="000000"/>
          <w:lang w:eastAsia="en-GB"/>
        </w:rPr>
        <w:t xml:space="preserve"> that, through our Lords briefings,</w:t>
      </w:r>
      <w:r w:rsidR="00E30E8D" w:rsidRPr="00DB79D3">
        <w:rPr>
          <w:rFonts w:cs="Arial"/>
          <w:color w:val="000000"/>
          <w:lang w:eastAsia="en-GB"/>
        </w:rPr>
        <w:t xml:space="preserve"> we can maximise </w:t>
      </w:r>
      <w:r w:rsidR="002F6535" w:rsidRPr="00DB79D3">
        <w:rPr>
          <w:rFonts w:cs="Arial"/>
          <w:color w:val="000000"/>
          <w:lang w:eastAsia="en-GB"/>
        </w:rPr>
        <w:t xml:space="preserve">our </w:t>
      </w:r>
      <w:r w:rsidR="00E30E8D" w:rsidRPr="00DB79D3">
        <w:rPr>
          <w:rFonts w:cs="Arial"/>
          <w:color w:val="000000"/>
          <w:lang w:eastAsia="en-GB"/>
        </w:rPr>
        <w:t xml:space="preserve">support to </w:t>
      </w:r>
      <w:r w:rsidR="002F6535" w:rsidRPr="00DB79D3">
        <w:rPr>
          <w:rFonts w:cs="Arial"/>
          <w:color w:val="000000"/>
          <w:lang w:eastAsia="en-GB"/>
        </w:rPr>
        <w:t xml:space="preserve">all </w:t>
      </w:r>
      <w:r w:rsidR="00E30E8D" w:rsidRPr="00DB79D3">
        <w:rPr>
          <w:rFonts w:cs="Arial"/>
          <w:color w:val="000000"/>
          <w:lang w:eastAsia="en-GB"/>
        </w:rPr>
        <w:t>councils.</w:t>
      </w:r>
      <w:r w:rsidR="00B87FDD" w:rsidRPr="00DB79D3">
        <w:rPr>
          <w:rFonts w:cs="Arial"/>
          <w:color w:val="000000"/>
          <w:lang w:eastAsia="en-GB"/>
        </w:rPr>
        <w:t xml:space="preserve"> This is currently work-in-progress and we are unlikely to have the full picture until </w:t>
      </w:r>
      <w:r w:rsidR="00CD3E17" w:rsidRPr="00DB79D3">
        <w:rPr>
          <w:rFonts w:cs="Arial"/>
          <w:color w:val="000000"/>
          <w:lang w:eastAsia="en-GB"/>
        </w:rPr>
        <w:t>late</w:t>
      </w:r>
      <w:r w:rsidR="00B87FDD" w:rsidRPr="00DB79D3">
        <w:rPr>
          <w:rFonts w:cs="Arial"/>
          <w:color w:val="000000"/>
          <w:lang w:eastAsia="en-GB"/>
        </w:rPr>
        <w:t>-Febru</w:t>
      </w:r>
      <w:r w:rsidR="00CD3E17" w:rsidRPr="00DB79D3">
        <w:rPr>
          <w:rFonts w:cs="Arial"/>
          <w:color w:val="000000"/>
          <w:lang w:eastAsia="en-GB"/>
        </w:rPr>
        <w:t>ary.</w:t>
      </w:r>
    </w:p>
    <w:p w14:paraId="628F2841" w14:textId="77777777" w:rsidR="00DB79D3" w:rsidRPr="00DB79D3" w:rsidRDefault="00DB79D3" w:rsidP="00DB79D3">
      <w:pPr>
        <w:pStyle w:val="ListParagraph"/>
        <w:numPr>
          <w:ilvl w:val="0"/>
          <w:numId w:val="0"/>
        </w:numPr>
        <w:spacing w:after="0" w:line="240" w:lineRule="auto"/>
        <w:ind w:left="360"/>
        <w:rPr>
          <w:rFonts w:cs="Arial"/>
        </w:rPr>
      </w:pPr>
    </w:p>
    <w:p w14:paraId="2E332602" w14:textId="21234EB5" w:rsidR="00B1092A" w:rsidRPr="00DB79D3" w:rsidRDefault="001A7B45" w:rsidP="00DB79D3">
      <w:pPr>
        <w:pStyle w:val="ListParagraph"/>
        <w:numPr>
          <w:ilvl w:val="0"/>
          <w:numId w:val="4"/>
        </w:numPr>
        <w:spacing w:after="0" w:line="240" w:lineRule="auto"/>
        <w:ind w:left="426"/>
        <w:rPr>
          <w:rFonts w:cs="Arial"/>
          <w:b/>
          <w:color w:val="000000"/>
          <w:lang w:eastAsia="en-GB"/>
        </w:rPr>
      </w:pPr>
      <w:r w:rsidRPr="00DB79D3">
        <w:rPr>
          <w:rFonts w:cs="Arial"/>
        </w:rPr>
        <w:t>One particular issue that has resonated in many of the non-met seminars that we have run is the future of the Common Agricultural Policy and rural subsidies.  Michael Gove has recently been on record setting out an agenda of radical reform.  We have put on record our interest in this policy reform.</w:t>
      </w:r>
      <w:r w:rsidR="006E3A00" w:rsidRPr="00DB79D3">
        <w:rPr>
          <w:rFonts w:cs="Arial"/>
        </w:rPr>
        <w:t xml:space="preserve">  </w:t>
      </w:r>
    </w:p>
    <w:p w14:paraId="5F60BB3D" w14:textId="77777777" w:rsidR="00DB79D3" w:rsidRPr="00DB79D3" w:rsidRDefault="00DB79D3" w:rsidP="00DB79D3">
      <w:pPr>
        <w:pStyle w:val="ListParagraph"/>
        <w:numPr>
          <w:ilvl w:val="0"/>
          <w:numId w:val="0"/>
        </w:numPr>
        <w:spacing w:after="0" w:line="240" w:lineRule="auto"/>
        <w:ind w:left="360"/>
        <w:rPr>
          <w:rFonts w:cs="Arial"/>
        </w:rPr>
      </w:pPr>
    </w:p>
    <w:p w14:paraId="25BCC868" w14:textId="05B3D250" w:rsidR="00B87FDD" w:rsidRPr="00DB79D3" w:rsidRDefault="00B1092A" w:rsidP="00DB79D3">
      <w:pPr>
        <w:pStyle w:val="ListParagraph"/>
        <w:numPr>
          <w:ilvl w:val="0"/>
          <w:numId w:val="4"/>
        </w:numPr>
        <w:spacing w:after="0" w:line="240" w:lineRule="auto"/>
        <w:ind w:left="426"/>
        <w:rPr>
          <w:rFonts w:cs="Arial"/>
        </w:rPr>
      </w:pPr>
      <w:r w:rsidRPr="00DB79D3">
        <w:rPr>
          <w:rFonts w:cs="Arial"/>
        </w:rPr>
        <w:t xml:space="preserve">The </w:t>
      </w:r>
      <w:r w:rsidR="00B87FDD" w:rsidRPr="00DB79D3">
        <w:rPr>
          <w:rFonts w:cs="Arial"/>
        </w:rPr>
        <w:t xml:space="preserve">European Investment Bank </w:t>
      </w:r>
      <w:r w:rsidR="00E73C98">
        <w:rPr>
          <w:rFonts w:cs="Arial"/>
        </w:rPr>
        <w:t xml:space="preserve">(EIB) </w:t>
      </w:r>
      <w:r w:rsidR="00B87FDD" w:rsidRPr="00DB79D3">
        <w:rPr>
          <w:rFonts w:cs="Arial"/>
        </w:rPr>
        <w:t xml:space="preserve">is the EU’s bank and is owned solely by the 28 Member States. The UK owns 16% of the bank. The December 2017 ‘Phase 1’ joint agreement between the UK and the EU outlined that the UK would withdraw from the European Investment Bank on the day of withdrawal (likely 29 March 2019), and UK </w:t>
      </w:r>
      <w:r w:rsidR="00B87FDD" w:rsidRPr="00DB79D3">
        <w:rPr>
          <w:rFonts w:cs="Arial"/>
        </w:rPr>
        <w:lastRenderedPageBreak/>
        <w:t>projects will no longer be eligible for further EIB loans and guarantees.  The bank committed over €36 billion to UK projects between 2011 and 2016. There is also the possibility that a different special arrangement will be secured between the UK and the EIB for the transition period (likely 29 March 2019 to 31 December 2020). The UK wishes to explore these possibilities in the second round of negotiations which recently began.</w:t>
      </w:r>
      <w:r w:rsidRPr="00DB79D3">
        <w:rPr>
          <w:rFonts w:cs="Arial"/>
        </w:rPr>
        <w:t xml:space="preserve">  </w:t>
      </w:r>
      <w:r w:rsidR="00CD3E17" w:rsidRPr="00DB79D3">
        <w:rPr>
          <w:rFonts w:cs="Arial"/>
        </w:rPr>
        <w:t xml:space="preserve">We are now developing work to assess preferred options for </w:t>
      </w:r>
      <w:r w:rsidR="00B87FDD" w:rsidRPr="00DB79D3">
        <w:rPr>
          <w:rFonts w:cs="Arial"/>
        </w:rPr>
        <w:t>councils</w:t>
      </w:r>
      <w:r w:rsidR="00024AA8" w:rsidRPr="00DB79D3">
        <w:rPr>
          <w:rFonts w:cs="Arial"/>
        </w:rPr>
        <w:t xml:space="preserve"> with regards to </w:t>
      </w:r>
      <w:r w:rsidR="004075E7" w:rsidRPr="00DB79D3">
        <w:rPr>
          <w:rFonts w:cs="Arial"/>
        </w:rPr>
        <w:t xml:space="preserve">future </w:t>
      </w:r>
      <w:r w:rsidR="00024AA8" w:rsidRPr="00DB79D3">
        <w:rPr>
          <w:rFonts w:cs="Arial"/>
        </w:rPr>
        <w:t xml:space="preserve">EIB </w:t>
      </w:r>
      <w:r w:rsidR="004075E7" w:rsidRPr="00DB79D3">
        <w:rPr>
          <w:rFonts w:cs="Arial"/>
        </w:rPr>
        <w:t>arrangements</w:t>
      </w:r>
      <w:r w:rsidR="00B87FDD" w:rsidRPr="00DB79D3">
        <w:rPr>
          <w:rFonts w:cs="Arial"/>
        </w:rPr>
        <w:t>.</w:t>
      </w:r>
    </w:p>
    <w:p w14:paraId="0D0132AE" w14:textId="77777777" w:rsidR="00B1092A" w:rsidRPr="00DB79D3" w:rsidRDefault="00B1092A" w:rsidP="00DB79D3">
      <w:pPr>
        <w:spacing w:after="0" w:line="240" w:lineRule="auto"/>
        <w:ind w:left="0" w:firstLine="0"/>
        <w:rPr>
          <w:rFonts w:cs="Arial"/>
          <w:b/>
          <w:bCs/>
          <w:color w:val="000000"/>
          <w:lang w:eastAsia="en-GB"/>
        </w:rPr>
      </w:pPr>
    </w:p>
    <w:p w14:paraId="11A2073E" w14:textId="77777777" w:rsidR="00734DA4" w:rsidRPr="00DB79D3" w:rsidRDefault="00734DA4" w:rsidP="00DB79D3">
      <w:pPr>
        <w:spacing w:after="0" w:line="240" w:lineRule="auto"/>
        <w:ind w:left="0" w:firstLine="0"/>
        <w:rPr>
          <w:rFonts w:cs="Arial"/>
          <w:color w:val="000000"/>
          <w:lang w:eastAsia="en-GB"/>
        </w:rPr>
      </w:pPr>
      <w:r w:rsidRPr="00DB79D3">
        <w:rPr>
          <w:rFonts w:cs="Arial"/>
          <w:b/>
          <w:bCs/>
          <w:color w:val="000000"/>
          <w:lang w:eastAsia="en-GB"/>
        </w:rPr>
        <w:t xml:space="preserve">Changing the way the UK makes decisions </w:t>
      </w:r>
    </w:p>
    <w:p w14:paraId="0FFCA15B" w14:textId="77777777" w:rsidR="00734DA4" w:rsidRPr="00DB79D3" w:rsidRDefault="00734DA4" w:rsidP="00DB79D3">
      <w:pPr>
        <w:spacing w:after="0" w:line="240" w:lineRule="auto"/>
        <w:ind w:left="409" w:firstLine="0"/>
        <w:rPr>
          <w:rFonts w:cs="Arial"/>
          <w:color w:val="000000"/>
          <w:lang w:eastAsia="en-GB"/>
        </w:rPr>
      </w:pPr>
      <w:r w:rsidRPr="00DB79D3">
        <w:rPr>
          <w:rFonts w:cs="Arial"/>
          <w:color w:val="000000"/>
          <w:lang w:eastAsia="en-GB"/>
        </w:rPr>
        <w:t> </w:t>
      </w:r>
    </w:p>
    <w:p w14:paraId="3EE39E67" w14:textId="5E97FF8F" w:rsidR="00DB79D3"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We have been championing a new </w:t>
      </w:r>
      <w:r w:rsidR="00EC5829" w:rsidRPr="00DB79D3">
        <w:rPr>
          <w:rFonts w:cs="Arial"/>
          <w:color w:val="000000"/>
          <w:lang w:eastAsia="en-GB"/>
        </w:rPr>
        <w:t>local/central</w:t>
      </w:r>
      <w:r w:rsidRPr="00DB79D3">
        <w:rPr>
          <w:rFonts w:cs="Arial"/>
          <w:color w:val="000000"/>
          <w:lang w:eastAsia="en-GB"/>
        </w:rPr>
        <w:t xml:space="preserve"> settlement in a post-Brexit UK, ensuring that powers are devolved to local communities and beyond Whitehall, Cardiff Bay, Stormont and Holyrood. We have created a number of work streams t</w:t>
      </w:r>
      <w:r w:rsidR="00EC5829" w:rsidRPr="00DB79D3">
        <w:rPr>
          <w:rFonts w:cs="Arial"/>
          <w:color w:val="000000"/>
          <w:lang w:eastAsia="en-GB"/>
        </w:rPr>
        <w:t>o pursue these goals, including p</w:t>
      </w:r>
      <w:r w:rsidRPr="00DB79D3">
        <w:rPr>
          <w:rFonts w:cs="Arial"/>
          <w:color w:val="000000"/>
        </w:rPr>
        <w:t xml:space="preserve">reserving local government's </w:t>
      </w:r>
      <w:r w:rsidR="004075E7" w:rsidRPr="00DB79D3">
        <w:rPr>
          <w:rFonts w:cs="Arial"/>
          <w:color w:val="000000"/>
        </w:rPr>
        <w:t xml:space="preserve">current </w:t>
      </w:r>
      <w:r w:rsidRPr="00DB79D3">
        <w:rPr>
          <w:rFonts w:cs="Arial"/>
          <w:color w:val="000000"/>
        </w:rPr>
        <w:t>formal role in</w:t>
      </w:r>
      <w:r w:rsidR="004075E7" w:rsidRPr="00DB79D3">
        <w:rPr>
          <w:rFonts w:cs="Arial"/>
          <w:color w:val="000000"/>
        </w:rPr>
        <w:t xml:space="preserve"> EU</w:t>
      </w:r>
      <w:r w:rsidRPr="00DB79D3">
        <w:rPr>
          <w:rFonts w:cs="Arial"/>
          <w:color w:val="000000"/>
        </w:rPr>
        <w:t xml:space="preserve"> law-making post-Brexit</w:t>
      </w:r>
      <w:r w:rsidR="002F6535" w:rsidRPr="00DB79D3">
        <w:rPr>
          <w:rFonts w:cs="Arial"/>
          <w:color w:val="000000"/>
        </w:rPr>
        <w:t xml:space="preserve"> (currently</w:t>
      </w:r>
      <w:r w:rsidR="004075E7" w:rsidRPr="00DB79D3">
        <w:rPr>
          <w:rFonts w:cs="Arial"/>
          <w:color w:val="000000"/>
        </w:rPr>
        <w:t xml:space="preserve"> through the Committee of Regions</w:t>
      </w:r>
      <w:r w:rsidR="00E73C98">
        <w:rPr>
          <w:rFonts w:cs="Arial"/>
          <w:color w:val="000000"/>
        </w:rPr>
        <w:t xml:space="preserve"> (CoR)</w:t>
      </w:r>
      <w:r w:rsidR="004075E7" w:rsidRPr="00DB79D3">
        <w:rPr>
          <w:rFonts w:cs="Arial"/>
          <w:color w:val="000000"/>
        </w:rPr>
        <w:t>)</w:t>
      </w:r>
      <w:r w:rsidRPr="00DB79D3">
        <w:rPr>
          <w:rFonts w:cs="Arial"/>
          <w:color w:val="000000"/>
        </w:rPr>
        <w:t xml:space="preserve">. </w:t>
      </w:r>
      <w:r w:rsidR="004075E7" w:rsidRPr="00DB79D3">
        <w:rPr>
          <w:rFonts w:cs="Arial"/>
          <w:color w:val="000000"/>
        </w:rPr>
        <w:t>We</w:t>
      </w:r>
      <w:r w:rsidR="00B81F70" w:rsidRPr="00DB79D3">
        <w:rPr>
          <w:rFonts w:cs="Arial"/>
          <w:color w:val="000000"/>
        </w:rPr>
        <w:t xml:space="preserve"> have initiated pro-active </w:t>
      </w:r>
      <w:r w:rsidRPr="00DB79D3">
        <w:rPr>
          <w:rFonts w:cs="Arial"/>
          <w:color w:val="000000"/>
        </w:rPr>
        <w:t xml:space="preserve">discussions with Whitehall about how this role can continue in the UK. </w:t>
      </w:r>
      <w:r w:rsidR="00CD3E17" w:rsidRPr="00DB79D3">
        <w:rPr>
          <w:rFonts w:cs="Arial"/>
          <w:color w:val="000000"/>
        </w:rPr>
        <w:t xml:space="preserve"> </w:t>
      </w:r>
      <w:r w:rsidR="00B1092A" w:rsidRPr="00DB79D3">
        <w:rPr>
          <w:rFonts w:cs="Arial"/>
          <w:color w:val="000000"/>
        </w:rPr>
        <w:t xml:space="preserve">As there has been a promise that there will be no change to any devolution settlement and no change to EU laws, we </w:t>
      </w:r>
      <w:r w:rsidR="00E62E87" w:rsidRPr="00DB79D3">
        <w:rPr>
          <w:rFonts w:cs="Arial"/>
          <w:color w:val="000000"/>
        </w:rPr>
        <w:t>are</w:t>
      </w:r>
      <w:r w:rsidR="00B1092A" w:rsidRPr="00DB79D3">
        <w:rPr>
          <w:rFonts w:cs="Arial"/>
          <w:color w:val="000000"/>
        </w:rPr>
        <w:t xml:space="preserve"> seeking to transfer local government’s rights and responsibilities into the UK legal framework.  </w:t>
      </w:r>
      <w:r w:rsidR="00CD3E17" w:rsidRPr="00DB79D3">
        <w:rPr>
          <w:rFonts w:cs="Arial"/>
          <w:color w:val="000000"/>
        </w:rPr>
        <w:t xml:space="preserve">All </w:t>
      </w:r>
      <w:r w:rsidR="00B1092A" w:rsidRPr="00DB79D3">
        <w:rPr>
          <w:rFonts w:cs="Arial"/>
          <w:color w:val="000000"/>
        </w:rPr>
        <w:t xml:space="preserve">four </w:t>
      </w:r>
      <w:r w:rsidR="00CD3E17" w:rsidRPr="00DB79D3">
        <w:rPr>
          <w:rFonts w:cs="Arial"/>
          <w:color w:val="000000"/>
        </w:rPr>
        <w:t xml:space="preserve">associations have stated publicly that they do not want to replicate the CoR, but that this is the opportunity create a better and more formal local/central relationship. </w:t>
      </w:r>
    </w:p>
    <w:p w14:paraId="762B81A9" w14:textId="77777777" w:rsidR="00DB79D3" w:rsidRPr="00DB79D3" w:rsidRDefault="00DB79D3" w:rsidP="00DB79D3">
      <w:pPr>
        <w:pStyle w:val="ListParagraph"/>
        <w:numPr>
          <w:ilvl w:val="0"/>
          <w:numId w:val="0"/>
        </w:numPr>
        <w:spacing w:after="0" w:line="240" w:lineRule="auto"/>
        <w:ind w:left="426"/>
        <w:rPr>
          <w:rFonts w:cs="Arial"/>
          <w:color w:val="000000"/>
          <w:lang w:eastAsia="en-GB"/>
        </w:rPr>
      </w:pPr>
    </w:p>
    <w:p w14:paraId="54A3B24B" w14:textId="77777777" w:rsidR="00DB79D3" w:rsidRPr="00DB79D3" w:rsidRDefault="00791D9E" w:rsidP="00DB79D3">
      <w:pPr>
        <w:pStyle w:val="ListParagraph"/>
        <w:numPr>
          <w:ilvl w:val="0"/>
          <w:numId w:val="4"/>
        </w:numPr>
        <w:spacing w:after="0" w:line="240" w:lineRule="auto"/>
        <w:ind w:left="426"/>
        <w:rPr>
          <w:rFonts w:cs="Arial"/>
          <w:color w:val="000000"/>
          <w:lang w:eastAsia="en-GB"/>
        </w:rPr>
      </w:pPr>
      <w:r w:rsidRPr="00DB79D3">
        <w:rPr>
          <w:rFonts w:cs="Arial"/>
          <w:color w:val="000000"/>
        </w:rPr>
        <w:t>The key issues is that local government role in the law-making process should be formalised, with a role in advising Parliament on all draft legislation that affects local government. An amendment to the Withdrawal Bill in the Commons to preserve CoR powers was tabled but not pushed to a vote, and the Government did not make a response. There have been two government statements (and a reference in a CLG Select Committee letter) since New Year which set out positively that the Government is in discussion with the four associations to find a non-legislative alternative     . The issue has also been raised in the Lords.  In the Second Reading, Baroness Eaton (Con) welcomed the discussions and asked for progress to be reported. Lord Wallace (LD) was concerned that amendments to the Bill could be needed if the Government was not making sufficient progress. An amendment has been tabled in the Lords and is due to be debated later in March. It provides an opportunity for the Government to state formally in Hansard that the EU rights of responsibilities of local government will be preserved post-Brexit. We have also highlighted this issue in a recent LGC article.</w:t>
      </w:r>
    </w:p>
    <w:p w14:paraId="24984A3E" w14:textId="77777777" w:rsidR="00DB79D3" w:rsidRPr="00DB79D3" w:rsidRDefault="00DB79D3" w:rsidP="00DB79D3">
      <w:pPr>
        <w:pStyle w:val="ListParagraph"/>
        <w:numPr>
          <w:ilvl w:val="0"/>
          <w:numId w:val="0"/>
        </w:numPr>
        <w:spacing w:after="0" w:line="240" w:lineRule="auto"/>
        <w:ind w:left="426"/>
        <w:rPr>
          <w:rFonts w:cs="Arial"/>
          <w:color w:val="000000"/>
          <w:lang w:eastAsia="en-GB"/>
        </w:rPr>
      </w:pPr>
    </w:p>
    <w:p w14:paraId="54A738F0" w14:textId="4CDCAB11" w:rsidR="00DB79D3" w:rsidRPr="00DB79D3" w:rsidRDefault="00D4613C" w:rsidP="00DB79D3">
      <w:pPr>
        <w:pStyle w:val="ListParagraph"/>
        <w:numPr>
          <w:ilvl w:val="0"/>
          <w:numId w:val="4"/>
        </w:numPr>
        <w:spacing w:after="0" w:line="240" w:lineRule="auto"/>
        <w:ind w:left="426"/>
        <w:rPr>
          <w:rFonts w:cs="Arial"/>
          <w:color w:val="000000"/>
          <w:lang w:eastAsia="en-GB"/>
        </w:rPr>
      </w:pPr>
      <w:r w:rsidRPr="00DB79D3">
        <w:rPr>
          <w:rFonts w:cs="Arial"/>
        </w:rPr>
        <w:t>As reported in the last update report, we have also been giving consideration to options for a continuing political voice and influence in Brussels, once we have left the EU, given the high probability that councils will continue to apply EU-derived laws (eg waste) during a transitional period.  The European LGA (CEMR) will continue to be a statutory consultee on important legislation and we will prioritise this body for our lobbying work.  We are also examining other options to ensure that we can influence EU policy during any transition period. For example, we are looking at the relationship of EFTA nations</w:t>
      </w:r>
      <w:r w:rsidR="00D81B03" w:rsidRPr="00DB79D3">
        <w:rPr>
          <w:rFonts w:cs="Arial"/>
        </w:rPr>
        <w:t xml:space="preserve"> (eg Norway and Iceland)</w:t>
      </w:r>
      <w:r w:rsidRPr="00DB79D3">
        <w:rPr>
          <w:rFonts w:cs="Arial"/>
        </w:rPr>
        <w:t xml:space="preserve"> with the EU how their LGAs exert influence.  </w:t>
      </w:r>
      <w:r w:rsidR="00B27FCF" w:rsidRPr="00DB79D3">
        <w:rPr>
          <w:rFonts w:cs="Arial"/>
        </w:rPr>
        <w:t xml:space="preserve">At this stage of negotiations, we are ensuring that </w:t>
      </w:r>
      <w:r w:rsidR="00D81B03" w:rsidRPr="00DB79D3">
        <w:rPr>
          <w:rFonts w:cs="Arial"/>
        </w:rPr>
        <w:t>various options</w:t>
      </w:r>
      <w:r w:rsidR="00B27FCF" w:rsidRPr="00DB79D3">
        <w:rPr>
          <w:rFonts w:cs="Arial"/>
        </w:rPr>
        <w:t xml:space="preserve"> are discussed with </w:t>
      </w:r>
      <w:r w:rsidR="00D81B03" w:rsidRPr="00DB79D3">
        <w:rPr>
          <w:rFonts w:cs="Arial"/>
        </w:rPr>
        <w:t>the local government family in Brussels</w:t>
      </w:r>
      <w:r w:rsidR="00B27FCF" w:rsidRPr="00DB79D3">
        <w:rPr>
          <w:rFonts w:cs="Arial"/>
        </w:rPr>
        <w:t xml:space="preserve"> so that we </w:t>
      </w:r>
      <w:r w:rsidR="00D81B03" w:rsidRPr="00DB79D3">
        <w:rPr>
          <w:rFonts w:cs="Arial"/>
        </w:rPr>
        <w:t>are able to</w:t>
      </w:r>
      <w:r w:rsidR="00B27FCF" w:rsidRPr="00DB79D3">
        <w:rPr>
          <w:rFonts w:cs="Arial"/>
        </w:rPr>
        <w:t xml:space="preserve"> pursue relevant options</w:t>
      </w:r>
      <w:r w:rsidR="00120DD4" w:rsidRPr="00DB79D3">
        <w:rPr>
          <w:rFonts w:cs="Arial"/>
        </w:rPr>
        <w:t xml:space="preserve"> </w:t>
      </w:r>
      <w:r w:rsidR="00B27FCF" w:rsidRPr="00DB79D3">
        <w:rPr>
          <w:rFonts w:cs="Arial"/>
        </w:rPr>
        <w:t xml:space="preserve">quickly once the shape of the final </w:t>
      </w:r>
      <w:r w:rsidR="00D81B03" w:rsidRPr="00DB79D3">
        <w:rPr>
          <w:rFonts w:cs="Arial"/>
        </w:rPr>
        <w:t xml:space="preserve">UK/EU </w:t>
      </w:r>
      <w:r w:rsidR="00B27FCF" w:rsidRPr="00DB79D3">
        <w:rPr>
          <w:rFonts w:cs="Arial"/>
        </w:rPr>
        <w:t>deal is known.</w:t>
      </w:r>
    </w:p>
    <w:p w14:paraId="758F7420" w14:textId="77777777" w:rsidR="00DB79D3" w:rsidRDefault="00DB79D3" w:rsidP="00DB79D3">
      <w:pPr>
        <w:spacing w:after="0" w:line="240" w:lineRule="auto"/>
        <w:ind w:left="0" w:firstLine="0"/>
        <w:rPr>
          <w:rFonts w:cs="Arial"/>
          <w:color w:val="000000"/>
          <w:lang w:eastAsia="en-GB"/>
        </w:rPr>
      </w:pPr>
    </w:p>
    <w:p w14:paraId="299DE9BF" w14:textId="77777777" w:rsidR="00DB79D3" w:rsidRPr="00DB79D3" w:rsidRDefault="00DB79D3" w:rsidP="00DB79D3">
      <w:pPr>
        <w:spacing w:after="0" w:line="240" w:lineRule="auto"/>
        <w:ind w:left="0" w:firstLine="0"/>
        <w:rPr>
          <w:rFonts w:cs="Arial"/>
          <w:color w:val="000000"/>
          <w:lang w:eastAsia="en-GB"/>
        </w:rPr>
      </w:pPr>
    </w:p>
    <w:p w14:paraId="6BDF1C76" w14:textId="77777777" w:rsidR="00734DA4" w:rsidRPr="00DB79D3" w:rsidRDefault="00734DA4" w:rsidP="00DB79D3">
      <w:pPr>
        <w:spacing w:after="0" w:line="240" w:lineRule="auto"/>
        <w:ind w:left="0" w:firstLine="0"/>
        <w:rPr>
          <w:rFonts w:cs="Arial"/>
          <w:color w:val="000000"/>
          <w:lang w:eastAsia="en-GB"/>
        </w:rPr>
      </w:pPr>
      <w:r w:rsidRPr="00DB79D3">
        <w:rPr>
          <w:rFonts w:cs="Arial"/>
          <w:b/>
          <w:bCs/>
          <w:color w:val="000000"/>
          <w:lang w:eastAsia="en-GB"/>
        </w:rPr>
        <w:lastRenderedPageBreak/>
        <w:t>The return of EU powers</w:t>
      </w:r>
    </w:p>
    <w:p w14:paraId="6953C7F6" w14:textId="77777777" w:rsidR="00734DA4" w:rsidRPr="00DB79D3" w:rsidRDefault="00734DA4" w:rsidP="00DB79D3">
      <w:pPr>
        <w:spacing w:after="0" w:line="240" w:lineRule="auto"/>
        <w:ind w:left="409" w:firstLine="0"/>
        <w:rPr>
          <w:rFonts w:cs="Arial"/>
          <w:color w:val="000000"/>
          <w:lang w:eastAsia="en-GB"/>
        </w:rPr>
      </w:pPr>
      <w:r w:rsidRPr="00DB79D3">
        <w:rPr>
          <w:rFonts w:cs="Arial"/>
          <w:color w:val="000000"/>
          <w:lang w:eastAsia="en-GB"/>
        </w:rPr>
        <w:t> </w:t>
      </w:r>
    </w:p>
    <w:p w14:paraId="4E2B1430" w14:textId="21FA3871" w:rsidR="00734DA4"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We have reviewed </w:t>
      </w:r>
      <w:r w:rsidR="003B7874" w:rsidRPr="00DB79D3">
        <w:rPr>
          <w:rFonts w:cs="Arial"/>
          <w:color w:val="000000"/>
          <w:lang w:eastAsia="en-GB"/>
        </w:rPr>
        <w:t xml:space="preserve">the main </w:t>
      </w:r>
      <w:r w:rsidRPr="00DB79D3">
        <w:rPr>
          <w:rFonts w:cs="Arial"/>
          <w:color w:val="000000"/>
          <w:lang w:eastAsia="en-GB"/>
        </w:rPr>
        <w:t>EU laws which impact on local government services and have identified which policy areas are in need of urgent review. We</w:t>
      </w:r>
      <w:r w:rsidR="0019361A" w:rsidRPr="00DB79D3">
        <w:rPr>
          <w:rFonts w:cs="Arial"/>
          <w:color w:val="000000"/>
          <w:lang w:eastAsia="en-GB"/>
        </w:rPr>
        <w:t xml:space="preserve"> have begun a press campaign on</w:t>
      </w:r>
      <w:r w:rsidR="00411BAD" w:rsidRPr="00DB79D3">
        <w:rPr>
          <w:rFonts w:cs="Arial"/>
          <w:color w:val="000000"/>
          <w:lang w:eastAsia="en-GB"/>
        </w:rPr>
        <w:t xml:space="preserve"> these</w:t>
      </w:r>
      <w:r w:rsidRPr="00DB79D3">
        <w:rPr>
          <w:rFonts w:cs="Arial"/>
          <w:color w:val="000000"/>
          <w:lang w:eastAsia="en-GB"/>
        </w:rPr>
        <w:t xml:space="preserve"> issues to highlight local government's interest. We have highlighted where there is the opportunity to amend EU laws to help local government better pursue local economic objectives (through procurement reform</w:t>
      </w:r>
      <w:r w:rsidR="003B7874" w:rsidRPr="00DB79D3">
        <w:rPr>
          <w:rFonts w:cs="Arial"/>
          <w:color w:val="000000"/>
          <w:lang w:eastAsia="en-GB"/>
        </w:rPr>
        <w:t xml:space="preserve"> for example</w:t>
      </w:r>
      <w:r w:rsidRPr="00DB79D3">
        <w:rPr>
          <w:rFonts w:cs="Arial"/>
          <w:color w:val="000000"/>
          <w:lang w:eastAsia="en-GB"/>
        </w:rPr>
        <w:t>) and we have highlighted where EU laws help protect the public and where they could now be strengthened (</w:t>
      </w:r>
      <w:r w:rsidR="00511C3C" w:rsidRPr="00DB79D3">
        <w:rPr>
          <w:rFonts w:cs="Arial"/>
          <w:color w:val="000000"/>
          <w:lang w:eastAsia="en-GB"/>
        </w:rPr>
        <w:t>e.g.</w:t>
      </w:r>
      <w:r w:rsidR="00DB1D48" w:rsidRPr="00DB79D3">
        <w:rPr>
          <w:rFonts w:cs="Arial"/>
          <w:color w:val="000000"/>
          <w:lang w:eastAsia="en-GB"/>
        </w:rPr>
        <w:t xml:space="preserve"> food hygiene);</w:t>
      </w:r>
    </w:p>
    <w:p w14:paraId="65B25DE3" w14:textId="77777777" w:rsidR="00734DA4" w:rsidRPr="00DB79D3" w:rsidRDefault="00734DA4" w:rsidP="00DB79D3">
      <w:pPr>
        <w:spacing w:after="0" w:line="240" w:lineRule="auto"/>
        <w:ind w:left="949" w:firstLine="0"/>
        <w:rPr>
          <w:rFonts w:cs="Arial"/>
          <w:color w:val="000000"/>
          <w:lang w:eastAsia="en-GB"/>
        </w:rPr>
      </w:pPr>
      <w:r w:rsidRPr="00DB79D3">
        <w:rPr>
          <w:rFonts w:cs="Arial"/>
          <w:color w:val="000000"/>
          <w:lang w:eastAsia="en-GB"/>
        </w:rPr>
        <w:t> </w:t>
      </w:r>
    </w:p>
    <w:p w14:paraId="06C8AF40" w14:textId="41AB57AF" w:rsidR="00734DA4" w:rsidRPr="00DB79D3" w:rsidRDefault="006F18B7" w:rsidP="00DB79D3">
      <w:pPr>
        <w:numPr>
          <w:ilvl w:val="1"/>
          <w:numId w:val="4"/>
        </w:numPr>
        <w:tabs>
          <w:tab w:val="num" w:pos="1440"/>
        </w:tabs>
        <w:spacing w:after="0" w:line="240" w:lineRule="auto"/>
        <w:ind w:left="409" w:firstLine="300"/>
        <w:textAlignment w:val="center"/>
        <w:rPr>
          <w:rFonts w:cs="Arial"/>
          <w:color w:val="000000"/>
        </w:rPr>
      </w:pPr>
      <w:hyperlink r:id="rId13" w:history="1">
        <w:r w:rsidR="00734DA4" w:rsidRPr="00DB79D3">
          <w:rPr>
            <w:rFonts w:cs="Arial"/>
            <w:color w:val="0563C1" w:themeColor="hyperlink"/>
            <w:u w:val="single"/>
          </w:rPr>
          <w:t>Simpler rules regulating procurement</w:t>
        </w:r>
      </w:hyperlink>
      <w:r w:rsidR="00734DA4" w:rsidRPr="00DB79D3">
        <w:rPr>
          <w:rFonts w:cs="Arial"/>
          <w:color w:val="000000"/>
        </w:rPr>
        <w:t>.</w:t>
      </w:r>
    </w:p>
    <w:p w14:paraId="2385AB98" w14:textId="75EC53DD" w:rsidR="00C97C23" w:rsidRPr="00DB79D3" w:rsidRDefault="006F18B7" w:rsidP="00DB79D3">
      <w:pPr>
        <w:numPr>
          <w:ilvl w:val="1"/>
          <w:numId w:val="4"/>
        </w:numPr>
        <w:spacing w:after="0" w:line="240" w:lineRule="auto"/>
        <w:ind w:hanging="120"/>
        <w:textAlignment w:val="center"/>
        <w:rPr>
          <w:rFonts w:cs="Arial"/>
          <w:color w:val="000000"/>
        </w:rPr>
      </w:pPr>
      <w:hyperlink r:id="rId14" w:history="1">
        <w:r w:rsidR="00E53235" w:rsidRPr="00DB79D3">
          <w:rPr>
            <w:rStyle w:val="Hyperlink"/>
            <w:rFonts w:cs="Arial"/>
          </w:rPr>
          <w:t>Strengthening food hygiene laws</w:t>
        </w:r>
      </w:hyperlink>
      <w:r w:rsidR="00E53235" w:rsidRPr="00DB79D3">
        <w:rPr>
          <w:rStyle w:val="Hyperlink"/>
          <w:rFonts w:cs="Arial"/>
        </w:rPr>
        <w:t>.</w:t>
      </w:r>
    </w:p>
    <w:p w14:paraId="0D7115A8" w14:textId="77777777" w:rsidR="00C97C23" w:rsidRPr="00DB79D3" w:rsidRDefault="00C97C23" w:rsidP="00DB79D3">
      <w:pPr>
        <w:spacing w:after="0" w:line="240" w:lineRule="auto"/>
        <w:ind w:left="49" w:firstLine="0"/>
        <w:textAlignment w:val="center"/>
        <w:rPr>
          <w:rFonts w:cs="Arial"/>
          <w:color w:val="000000"/>
          <w:lang w:eastAsia="en-GB"/>
        </w:rPr>
      </w:pPr>
    </w:p>
    <w:p w14:paraId="25B0A59E" w14:textId="7D069AAA" w:rsidR="00734DA4"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No </w:t>
      </w:r>
      <w:r w:rsidR="003A4876" w:rsidRPr="00DB79D3">
        <w:rPr>
          <w:rFonts w:cs="Arial"/>
          <w:color w:val="000000"/>
          <w:lang w:eastAsia="en-GB"/>
        </w:rPr>
        <w:t xml:space="preserve">Government </w:t>
      </w:r>
      <w:r w:rsidRPr="00DB79D3">
        <w:rPr>
          <w:rFonts w:cs="Arial"/>
          <w:color w:val="000000"/>
          <w:lang w:eastAsia="en-GB"/>
        </w:rPr>
        <w:t>reviews</w:t>
      </w:r>
      <w:r w:rsidR="003A4876" w:rsidRPr="00DB79D3">
        <w:rPr>
          <w:rFonts w:cs="Arial"/>
          <w:color w:val="000000"/>
          <w:lang w:eastAsia="en-GB"/>
        </w:rPr>
        <w:t xml:space="preserve"> of EU-origin laws</w:t>
      </w:r>
      <w:r w:rsidRPr="00DB79D3">
        <w:rPr>
          <w:rFonts w:cs="Arial"/>
          <w:color w:val="000000"/>
          <w:lang w:eastAsia="en-GB"/>
        </w:rPr>
        <w:t xml:space="preserve"> will take place until after we exit from the EU (or after any agreed transition period). Our work is to register our interest for such reviews in the longer term and highlight the importance of prioritising reviews that could enhance the responsibilities of local communities, post-Brexit.</w:t>
      </w:r>
    </w:p>
    <w:p w14:paraId="04CE747F" w14:textId="77777777" w:rsidR="00734DA4" w:rsidRPr="00DB79D3" w:rsidRDefault="00734DA4" w:rsidP="00DB79D3">
      <w:pPr>
        <w:spacing w:after="0" w:line="240" w:lineRule="auto"/>
        <w:ind w:left="426" w:firstLine="0"/>
        <w:rPr>
          <w:rFonts w:cs="Arial"/>
          <w:color w:val="000000"/>
          <w:lang w:eastAsia="en-GB"/>
        </w:rPr>
      </w:pPr>
      <w:r w:rsidRPr="00DB79D3">
        <w:rPr>
          <w:rFonts w:cs="Arial"/>
          <w:color w:val="000000"/>
          <w:lang w:eastAsia="en-GB"/>
        </w:rPr>
        <w:t> </w:t>
      </w:r>
    </w:p>
    <w:p w14:paraId="7D6C1353" w14:textId="1A70773E" w:rsidR="001C3D47" w:rsidRPr="00DB79D3" w:rsidRDefault="00164369" w:rsidP="00DB79D3">
      <w:pPr>
        <w:pStyle w:val="NormalWeb"/>
        <w:numPr>
          <w:ilvl w:val="0"/>
          <w:numId w:val="4"/>
        </w:numPr>
        <w:spacing w:before="0" w:beforeAutospacing="0" w:after="0" w:afterAutospacing="0"/>
        <w:ind w:left="426"/>
        <w:rPr>
          <w:rFonts w:ascii="Arial" w:hAnsi="Arial" w:cs="Arial"/>
          <w:color w:val="000000"/>
          <w:sz w:val="22"/>
          <w:szCs w:val="22"/>
        </w:rPr>
      </w:pPr>
      <w:r w:rsidRPr="00DB79D3">
        <w:rPr>
          <w:rFonts w:ascii="Arial" w:hAnsi="Arial" w:cs="Arial"/>
          <w:color w:val="000000"/>
          <w:sz w:val="22"/>
          <w:szCs w:val="22"/>
        </w:rPr>
        <w:t xml:space="preserve">It is pleasing that the </w:t>
      </w:r>
      <w:r w:rsidRPr="00DB79D3">
        <w:rPr>
          <w:rFonts w:ascii="Arial" w:eastAsia="Times New Roman" w:hAnsi="Arial" w:cs="Arial"/>
          <w:sz w:val="22"/>
          <w:szCs w:val="22"/>
        </w:rPr>
        <w:t>recently published Lords EU Committee report on competition and State</w:t>
      </w:r>
      <w:r w:rsidR="002C70A3" w:rsidRPr="00DB79D3">
        <w:rPr>
          <w:rStyle w:val="FootnoteReference"/>
          <w:rFonts w:ascii="Arial" w:eastAsia="Times New Roman" w:hAnsi="Arial" w:cs="Arial"/>
          <w:sz w:val="22"/>
          <w:szCs w:val="22"/>
        </w:rPr>
        <w:footnoteReference w:id="2"/>
      </w:r>
      <w:r w:rsidRPr="00DB79D3">
        <w:rPr>
          <w:rFonts w:ascii="Arial" w:eastAsia="Times New Roman" w:hAnsi="Arial" w:cs="Arial"/>
          <w:sz w:val="22"/>
          <w:szCs w:val="22"/>
        </w:rPr>
        <w:t xml:space="preserve"> aid quotes our evidence that the current State aid regime is too complex and our recommendations for a replacement policy. It also quotes us on successor funding and on broadband. </w:t>
      </w:r>
      <w:r w:rsidRPr="00DB79D3">
        <w:rPr>
          <w:rFonts w:ascii="Arial" w:hAnsi="Arial" w:cs="Arial"/>
          <w:color w:val="000000"/>
          <w:sz w:val="22"/>
          <w:szCs w:val="22"/>
        </w:rPr>
        <w:t xml:space="preserve">  </w:t>
      </w:r>
    </w:p>
    <w:p w14:paraId="188A87FB" w14:textId="77777777" w:rsidR="00E53235" w:rsidRPr="00DB79D3" w:rsidRDefault="00E53235" w:rsidP="00DB79D3">
      <w:pPr>
        <w:spacing w:after="0" w:line="240" w:lineRule="auto"/>
        <w:rPr>
          <w:rFonts w:cs="Arial"/>
          <w:color w:val="000000"/>
          <w:lang w:eastAsia="en-GB"/>
        </w:rPr>
      </w:pPr>
    </w:p>
    <w:p w14:paraId="7F57D44B" w14:textId="77777777" w:rsidR="00734DA4" w:rsidRPr="00DB79D3" w:rsidRDefault="00734DA4" w:rsidP="00DB79D3">
      <w:pPr>
        <w:spacing w:after="0" w:line="240" w:lineRule="auto"/>
        <w:ind w:left="0" w:firstLine="0"/>
        <w:rPr>
          <w:rFonts w:cs="Arial"/>
          <w:color w:val="000000"/>
          <w:lang w:eastAsia="en-GB"/>
        </w:rPr>
      </w:pPr>
      <w:r w:rsidRPr="00DB79D3">
        <w:rPr>
          <w:rFonts w:cs="Arial"/>
          <w:b/>
          <w:bCs/>
          <w:color w:val="000000"/>
          <w:lang w:eastAsia="en-GB"/>
        </w:rPr>
        <w:t>Community cohesion and workforce</w:t>
      </w:r>
    </w:p>
    <w:p w14:paraId="67784F3C" w14:textId="77777777" w:rsidR="00734DA4" w:rsidRPr="00DB79D3" w:rsidRDefault="00734DA4" w:rsidP="00DB79D3">
      <w:pPr>
        <w:spacing w:after="0" w:line="240" w:lineRule="auto"/>
        <w:ind w:left="409" w:firstLine="0"/>
        <w:rPr>
          <w:rFonts w:cs="Arial"/>
          <w:color w:val="000000"/>
          <w:lang w:eastAsia="en-GB"/>
        </w:rPr>
      </w:pPr>
      <w:r w:rsidRPr="00DB79D3">
        <w:rPr>
          <w:rFonts w:cs="Arial"/>
          <w:color w:val="000000"/>
          <w:lang w:eastAsia="en-GB"/>
        </w:rPr>
        <w:t> </w:t>
      </w:r>
    </w:p>
    <w:p w14:paraId="0D8492BB" w14:textId="52638A4F" w:rsidR="00734DA4"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We have highlighted that councils play a vital role in protecting their communities from harm and after the referendum</w:t>
      </w:r>
      <w:r w:rsidR="006E5F6F" w:rsidRPr="00DB79D3">
        <w:rPr>
          <w:rFonts w:cs="Arial"/>
          <w:color w:val="000000"/>
          <w:lang w:eastAsia="en-GB"/>
        </w:rPr>
        <w:t xml:space="preserve"> w</w:t>
      </w:r>
      <w:r w:rsidRPr="00DB79D3">
        <w:rPr>
          <w:rFonts w:cs="Arial"/>
          <w:color w:val="000000"/>
          <w:lang w:eastAsia="en-GB"/>
        </w:rPr>
        <w:t xml:space="preserve">e advocated strongly the role that councils were playing to bring divided communities together. </w:t>
      </w:r>
    </w:p>
    <w:p w14:paraId="31FDD2EC" w14:textId="77777777" w:rsidR="00734DA4" w:rsidRPr="00DB79D3" w:rsidRDefault="00734DA4" w:rsidP="00DB79D3">
      <w:pPr>
        <w:spacing w:after="0" w:line="240" w:lineRule="auto"/>
        <w:ind w:left="426" w:firstLine="0"/>
        <w:rPr>
          <w:rFonts w:cs="Arial"/>
          <w:color w:val="000000"/>
          <w:lang w:eastAsia="en-GB"/>
        </w:rPr>
      </w:pPr>
      <w:r w:rsidRPr="00DB79D3">
        <w:rPr>
          <w:rFonts w:cs="Arial"/>
          <w:color w:val="000000"/>
          <w:lang w:eastAsia="en-GB"/>
        </w:rPr>
        <w:t> </w:t>
      </w:r>
    </w:p>
    <w:p w14:paraId="68E31833" w14:textId="77777777" w:rsidR="00DB79D3" w:rsidRPr="00DB79D3" w:rsidRDefault="00734DA4" w:rsidP="00DB79D3">
      <w:pPr>
        <w:pStyle w:val="s5"/>
        <w:numPr>
          <w:ilvl w:val="0"/>
          <w:numId w:val="4"/>
        </w:numPr>
        <w:spacing w:before="0" w:beforeAutospacing="0" w:after="0" w:afterAutospacing="0"/>
        <w:ind w:left="426"/>
        <w:rPr>
          <w:rStyle w:val="s9"/>
          <w:rFonts w:ascii="Arial" w:hAnsi="Arial" w:cs="Arial"/>
          <w:sz w:val="22"/>
          <w:szCs w:val="22"/>
        </w:rPr>
      </w:pPr>
      <w:r w:rsidRPr="00DB79D3">
        <w:rPr>
          <w:rFonts w:ascii="Arial" w:hAnsi="Arial" w:cs="Arial"/>
          <w:color w:val="000000"/>
          <w:sz w:val="22"/>
          <w:szCs w:val="22"/>
        </w:rPr>
        <w:t xml:space="preserve">We have also established the number of 'continuing EU' workers that deliver vital </w:t>
      </w:r>
      <w:r w:rsidR="0019361A" w:rsidRPr="00DB79D3">
        <w:rPr>
          <w:rFonts w:ascii="Arial" w:hAnsi="Arial" w:cs="Arial"/>
          <w:color w:val="000000"/>
          <w:sz w:val="22"/>
          <w:szCs w:val="22"/>
        </w:rPr>
        <w:t>public services. For example, 7 per cent</w:t>
      </w:r>
      <w:r w:rsidRPr="00DB79D3">
        <w:rPr>
          <w:rFonts w:ascii="Arial" w:hAnsi="Arial" w:cs="Arial"/>
          <w:color w:val="000000"/>
          <w:sz w:val="22"/>
          <w:szCs w:val="22"/>
        </w:rPr>
        <w:t xml:space="preserve"> of English adult care staff are currently (non UK) EU nationals. Our role in analysing the consequences of UK and EU negotiation stances will be very important over the coming months. </w:t>
      </w:r>
      <w:r w:rsidR="00511C3C" w:rsidRPr="00DB79D3">
        <w:rPr>
          <w:rStyle w:val="s9"/>
          <w:rFonts w:ascii="Arial" w:hAnsi="Arial" w:cs="Arial"/>
          <w:sz w:val="22"/>
          <w:szCs w:val="22"/>
        </w:rPr>
        <w:t>The LGA has an associate relationship with the Cavendish Coalition which is a group of health and care employer organisations examining the effects of Brexit; as part of this arrangement we have co-funded a research project on the health and care labour market post-Brexit that is being carried out by the National Institute of Economic and Social Research</w:t>
      </w:r>
      <w:r w:rsidR="00DB79D3" w:rsidRPr="00DB79D3">
        <w:rPr>
          <w:rStyle w:val="s9"/>
          <w:rFonts w:ascii="Arial" w:hAnsi="Arial" w:cs="Arial"/>
          <w:sz w:val="22"/>
          <w:szCs w:val="22"/>
        </w:rPr>
        <w:t xml:space="preserve">. </w:t>
      </w:r>
    </w:p>
    <w:p w14:paraId="6C374CEA" w14:textId="77777777" w:rsidR="00DB79D3" w:rsidRPr="00DB79D3" w:rsidRDefault="00DB79D3" w:rsidP="00DB79D3">
      <w:pPr>
        <w:pStyle w:val="ListParagraph"/>
        <w:numPr>
          <w:ilvl w:val="0"/>
          <w:numId w:val="0"/>
        </w:numPr>
        <w:spacing w:after="0" w:line="240" w:lineRule="auto"/>
        <w:ind w:left="360"/>
        <w:rPr>
          <w:rFonts w:cs="Arial"/>
          <w:color w:val="000000"/>
          <w:lang w:val="en-US"/>
        </w:rPr>
      </w:pPr>
    </w:p>
    <w:p w14:paraId="48F0905D" w14:textId="0C25A392" w:rsidR="00292F5A" w:rsidRPr="00DB79D3" w:rsidRDefault="008452DD" w:rsidP="00DB79D3">
      <w:pPr>
        <w:pStyle w:val="s5"/>
        <w:numPr>
          <w:ilvl w:val="0"/>
          <w:numId w:val="4"/>
        </w:numPr>
        <w:spacing w:before="0" w:beforeAutospacing="0" w:after="0" w:afterAutospacing="0"/>
        <w:ind w:left="426"/>
        <w:rPr>
          <w:rFonts w:ascii="Arial" w:hAnsi="Arial" w:cs="Arial"/>
          <w:sz w:val="22"/>
          <w:szCs w:val="22"/>
        </w:rPr>
      </w:pPr>
      <w:r w:rsidRPr="00DB79D3">
        <w:rPr>
          <w:rFonts w:ascii="Arial" w:hAnsi="Arial" w:cs="Arial"/>
          <w:color w:val="000000"/>
          <w:sz w:val="22"/>
          <w:szCs w:val="22"/>
          <w:lang w:val="en-US"/>
        </w:rPr>
        <w:t>The December EU</w:t>
      </w:r>
      <w:r w:rsidR="007561AB" w:rsidRPr="00DB79D3">
        <w:rPr>
          <w:rFonts w:ascii="Arial" w:hAnsi="Arial" w:cs="Arial"/>
          <w:color w:val="000000"/>
          <w:sz w:val="22"/>
          <w:szCs w:val="22"/>
          <w:lang w:val="en-US"/>
        </w:rPr>
        <w:t>-</w:t>
      </w:r>
      <w:r w:rsidRPr="00DB79D3">
        <w:rPr>
          <w:rFonts w:ascii="Arial" w:hAnsi="Arial" w:cs="Arial"/>
          <w:color w:val="000000"/>
          <w:sz w:val="22"/>
          <w:szCs w:val="22"/>
          <w:lang w:val="en-US"/>
        </w:rPr>
        <w:t>UK agreement was an important milestone in this debate. The details are in the LGA briefing</w:t>
      </w:r>
      <w:r w:rsidR="00E512F4" w:rsidRPr="00DB79D3">
        <w:rPr>
          <w:rFonts w:ascii="Arial" w:hAnsi="Arial" w:cs="Arial"/>
          <w:color w:val="000000"/>
          <w:sz w:val="22"/>
          <w:szCs w:val="22"/>
          <w:lang w:val="en-US"/>
        </w:rPr>
        <w:t>9</w:t>
      </w:r>
      <w:r w:rsidRPr="00DB79D3">
        <w:rPr>
          <w:rFonts w:ascii="Arial" w:hAnsi="Arial" w:cs="Arial"/>
          <w:color w:val="000000"/>
          <w:sz w:val="22"/>
          <w:szCs w:val="22"/>
          <w:lang w:val="en-US"/>
        </w:rPr>
        <w:t xml:space="preserve"> mentioned at para </w:t>
      </w:r>
      <w:r w:rsidR="00D83897" w:rsidRPr="00DB79D3">
        <w:rPr>
          <w:rFonts w:ascii="Arial" w:hAnsi="Arial" w:cs="Arial"/>
          <w:color w:val="000000"/>
          <w:sz w:val="22"/>
          <w:szCs w:val="22"/>
          <w:lang w:val="en-US"/>
        </w:rPr>
        <w:t>7</w:t>
      </w:r>
      <w:r w:rsidR="003A10F0" w:rsidRPr="00DB79D3">
        <w:rPr>
          <w:rFonts w:ascii="Arial" w:hAnsi="Arial" w:cs="Arial"/>
          <w:color w:val="000000"/>
          <w:sz w:val="22"/>
          <w:szCs w:val="22"/>
          <w:lang w:val="en-US"/>
        </w:rPr>
        <w:t xml:space="preserve">. In summary, there will be a reciprocal agreement between the EU and the UK which allows rights for </w:t>
      </w:r>
      <w:r w:rsidR="00063C32" w:rsidRPr="00DB79D3">
        <w:rPr>
          <w:rFonts w:ascii="Arial" w:hAnsi="Arial" w:cs="Arial"/>
          <w:color w:val="000000"/>
          <w:sz w:val="22"/>
          <w:szCs w:val="22"/>
          <w:lang w:val="en-US"/>
        </w:rPr>
        <w:t>EU citizens residing in the U</w:t>
      </w:r>
      <w:r w:rsidR="003A10F0" w:rsidRPr="00DB79D3">
        <w:rPr>
          <w:rFonts w:ascii="Arial" w:hAnsi="Arial" w:cs="Arial"/>
          <w:color w:val="000000"/>
          <w:sz w:val="22"/>
          <w:szCs w:val="22"/>
          <w:lang w:val="en-US"/>
        </w:rPr>
        <w:t xml:space="preserve">K (on a specified date) and UK </w:t>
      </w:r>
      <w:r w:rsidR="00063C32" w:rsidRPr="00DB79D3">
        <w:rPr>
          <w:rFonts w:ascii="Arial" w:hAnsi="Arial" w:cs="Arial"/>
          <w:color w:val="000000"/>
          <w:sz w:val="22"/>
          <w:szCs w:val="22"/>
          <w:lang w:val="en-US"/>
        </w:rPr>
        <w:t>citizens residing in the EU</w:t>
      </w:r>
      <w:r w:rsidR="003A10F0" w:rsidRPr="00DB79D3">
        <w:rPr>
          <w:rFonts w:ascii="Arial" w:hAnsi="Arial" w:cs="Arial"/>
          <w:color w:val="000000"/>
          <w:sz w:val="22"/>
          <w:szCs w:val="22"/>
          <w:lang w:val="en-US"/>
        </w:rPr>
        <w:t>.</w:t>
      </w:r>
      <w:r w:rsidR="00E079A0" w:rsidRPr="00DB79D3">
        <w:rPr>
          <w:rFonts w:ascii="Arial" w:hAnsi="Arial" w:cs="Arial"/>
          <w:color w:val="000000"/>
          <w:sz w:val="22"/>
          <w:szCs w:val="22"/>
          <w:lang w:val="en-US"/>
        </w:rPr>
        <w:t xml:space="preserve"> </w:t>
      </w:r>
      <w:r w:rsidR="003A10F0" w:rsidRPr="00DB79D3">
        <w:rPr>
          <w:rFonts w:ascii="Arial" w:hAnsi="Arial" w:cs="Arial"/>
          <w:color w:val="000000"/>
          <w:sz w:val="22"/>
          <w:szCs w:val="22"/>
          <w:lang w:val="en-US"/>
        </w:rPr>
        <w:t xml:space="preserve">The LGA welcomed the agreement as providing some assurance for business continuity in the short to medium term. We also highlighted that even without Brexit and the potential reduced reliance on EU workers, we face a range of skill challenges as a symptom of a centrally controlled skills system. </w:t>
      </w:r>
      <w:r w:rsidR="004075E7" w:rsidRPr="00DB79D3">
        <w:rPr>
          <w:rFonts w:ascii="Arial" w:hAnsi="Arial" w:cs="Arial"/>
          <w:color w:val="000000"/>
          <w:sz w:val="22"/>
          <w:szCs w:val="22"/>
          <w:lang w:val="en-US"/>
        </w:rPr>
        <w:t xml:space="preserve">We have been particularly proactive in this area.  </w:t>
      </w:r>
      <w:hyperlink r:id="rId15" w:history="1">
        <w:r w:rsidR="0074754A" w:rsidRPr="00DB79D3">
          <w:rPr>
            <w:rStyle w:val="Hyperlink"/>
            <w:rFonts w:ascii="Arial" w:hAnsi="Arial" w:cs="Arial"/>
            <w:i/>
            <w:sz w:val="22"/>
            <w:szCs w:val="22"/>
            <w:lang w:val="en-US"/>
          </w:rPr>
          <w:t xml:space="preserve">Work </w:t>
        </w:r>
        <w:r w:rsidR="0074754A" w:rsidRPr="00DB79D3">
          <w:rPr>
            <w:rStyle w:val="Hyperlink"/>
            <w:rFonts w:ascii="Arial" w:hAnsi="Arial" w:cs="Arial"/>
            <w:i/>
            <w:sz w:val="22"/>
            <w:szCs w:val="22"/>
            <w:lang w:val="en-US"/>
          </w:rPr>
          <w:lastRenderedPageBreak/>
          <w:t>Local</w:t>
        </w:r>
      </w:hyperlink>
      <w:r w:rsidR="0074754A" w:rsidRPr="00DB79D3">
        <w:rPr>
          <w:rFonts w:ascii="Arial" w:hAnsi="Arial" w:cs="Arial"/>
          <w:color w:val="000000"/>
          <w:sz w:val="22"/>
          <w:szCs w:val="22"/>
          <w:lang w:val="en-US"/>
        </w:rPr>
        <w:t xml:space="preserve"> (developed by the Cities Regions and People and Places Board</w:t>
      </w:r>
      <w:r w:rsidR="007D0598" w:rsidRPr="00DB79D3">
        <w:rPr>
          <w:rFonts w:ascii="Arial" w:hAnsi="Arial" w:cs="Arial"/>
          <w:color w:val="000000"/>
          <w:sz w:val="22"/>
          <w:szCs w:val="22"/>
          <w:lang w:val="en-US"/>
        </w:rPr>
        <w:t>)</w:t>
      </w:r>
      <w:r w:rsidR="0074754A" w:rsidRPr="00DB79D3">
        <w:rPr>
          <w:rFonts w:ascii="Arial" w:hAnsi="Arial" w:cs="Arial"/>
          <w:color w:val="000000"/>
          <w:sz w:val="22"/>
          <w:szCs w:val="22"/>
          <w:lang w:val="en-US"/>
        </w:rPr>
        <w:t xml:space="preserve"> </w:t>
      </w:r>
      <w:r w:rsidR="004075E7" w:rsidRPr="00DB79D3">
        <w:rPr>
          <w:rFonts w:ascii="Arial" w:hAnsi="Arial" w:cs="Arial"/>
          <w:color w:val="000000"/>
          <w:sz w:val="22"/>
          <w:szCs w:val="22"/>
          <w:lang w:val="en-US"/>
        </w:rPr>
        <w:t xml:space="preserve">offers </w:t>
      </w:r>
      <w:r w:rsidR="0074754A" w:rsidRPr="00DB79D3">
        <w:rPr>
          <w:rFonts w:ascii="Arial" w:hAnsi="Arial" w:cs="Arial"/>
          <w:color w:val="000000"/>
          <w:sz w:val="22"/>
          <w:szCs w:val="22"/>
          <w:lang w:val="en-US"/>
        </w:rPr>
        <w:t xml:space="preserve">a </w:t>
      </w:r>
      <w:r w:rsidR="004075E7" w:rsidRPr="00DB79D3">
        <w:rPr>
          <w:rFonts w:ascii="Arial" w:hAnsi="Arial" w:cs="Arial"/>
          <w:color w:val="000000"/>
          <w:sz w:val="22"/>
          <w:szCs w:val="22"/>
          <w:lang w:val="en-US"/>
        </w:rPr>
        <w:t>solution to this n</w:t>
      </w:r>
      <w:r w:rsidR="0009162A">
        <w:rPr>
          <w:rFonts w:ascii="Arial" w:hAnsi="Arial" w:cs="Arial"/>
          <w:color w:val="000000"/>
          <w:sz w:val="22"/>
          <w:szCs w:val="22"/>
          <w:lang w:val="en-US"/>
        </w:rPr>
        <w:t>ational crisis through a localis</w:t>
      </w:r>
      <w:r w:rsidR="004075E7" w:rsidRPr="00DB79D3">
        <w:rPr>
          <w:rFonts w:ascii="Arial" w:hAnsi="Arial" w:cs="Arial"/>
          <w:color w:val="000000"/>
          <w:sz w:val="22"/>
          <w:szCs w:val="22"/>
          <w:lang w:val="en-US"/>
        </w:rPr>
        <w:t>ed</w:t>
      </w:r>
      <w:r w:rsidR="0074754A" w:rsidRPr="00DB79D3">
        <w:rPr>
          <w:rFonts w:ascii="Arial" w:hAnsi="Arial" w:cs="Arial"/>
          <w:color w:val="000000"/>
          <w:sz w:val="22"/>
          <w:szCs w:val="22"/>
          <w:lang w:val="en-US"/>
        </w:rPr>
        <w:t xml:space="preserve"> approach to skills and training.  </w:t>
      </w:r>
    </w:p>
    <w:p w14:paraId="7C150297" w14:textId="77777777" w:rsidR="002D19AA" w:rsidRPr="00DB79D3" w:rsidRDefault="002D19AA" w:rsidP="00DB79D3">
      <w:pPr>
        <w:spacing w:after="0" w:line="240" w:lineRule="auto"/>
        <w:ind w:left="0" w:firstLine="0"/>
        <w:rPr>
          <w:rFonts w:cs="Arial"/>
          <w:color w:val="000000"/>
          <w:lang w:val="en-US" w:eastAsia="en-GB"/>
        </w:rPr>
      </w:pPr>
    </w:p>
    <w:p w14:paraId="61FB375C" w14:textId="77777777" w:rsidR="00734DA4" w:rsidRPr="00DB79D3" w:rsidRDefault="00734DA4" w:rsidP="00DB79D3">
      <w:pPr>
        <w:spacing w:after="0" w:line="240" w:lineRule="auto"/>
        <w:ind w:left="0" w:firstLine="0"/>
        <w:rPr>
          <w:rFonts w:cs="Arial"/>
          <w:color w:val="000000"/>
          <w:lang w:eastAsia="en-GB"/>
        </w:rPr>
      </w:pPr>
      <w:r w:rsidRPr="00DB79D3">
        <w:rPr>
          <w:rFonts w:cs="Arial"/>
          <w:b/>
          <w:bCs/>
          <w:color w:val="000000"/>
          <w:lang w:eastAsia="en-GB"/>
        </w:rPr>
        <w:t>Place based impacts</w:t>
      </w:r>
    </w:p>
    <w:p w14:paraId="7D87BF4D" w14:textId="77777777" w:rsidR="00734DA4" w:rsidRPr="00DB79D3" w:rsidRDefault="00734DA4" w:rsidP="00DB79D3">
      <w:pPr>
        <w:spacing w:after="0" w:line="240" w:lineRule="auto"/>
        <w:ind w:left="409" w:firstLine="0"/>
        <w:rPr>
          <w:rFonts w:cs="Arial"/>
          <w:color w:val="000000"/>
          <w:lang w:eastAsia="en-GB"/>
        </w:rPr>
      </w:pPr>
      <w:r w:rsidRPr="00DB79D3">
        <w:rPr>
          <w:rFonts w:cs="Arial"/>
          <w:color w:val="000000"/>
          <w:lang w:eastAsia="en-GB"/>
        </w:rPr>
        <w:t> </w:t>
      </w:r>
    </w:p>
    <w:p w14:paraId="5BC2E8FA" w14:textId="01797F4C" w:rsidR="00734DA4"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 xml:space="preserve">The onus is on the LGA and councils to ensure that the differing place based impacts of Brexit </w:t>
      </w:r>
      <w:r w:rsidR="00994682" w:rsidRPr="00DB79D3">
        <w:rPr>
          <w:rFonts w:cs="Arial"/>
          <w:color w:val="000000"/>
          <w:lang w:eastAsia="en-GB"/>
        </w:rPr>
        <w:t>influence</w:t>
      </w:r>
      <w:r w:rsidRPr="00DB79D3">
        <w:rPr>
          <w:rFonts w:cs="Arial"/>
          <w:color w:val="000000"/>
          <w:lang w:eastAsia="en-GB"/>
        </w:rPr>
        <w:t xml:space="preserve"> Whitehal</w:t>
      </w:r>
      <w:r w:rsidR="00994682" w:rsidRPr="00DB79D3">
        <w:rPr>
          <w:rFonts w:cs="Arial"/>
          <w:color w:val="000000"/>
          <w:lang w:eastAsia="en-GB"/>
        </w:rPr>
        <w:t>l’s approach to negotiations</w:t>
      </w:r>
      <w:r w:rsidRPr="00DB79D3">
        <w:rPr>
          <w:rFonts w:cs="Arial"/>
          <w:color w:val="000000"/>
          <w:lang w:eastAsia="en-GB"/>
        </w:rPr>
        <w:t xml:space="preserve">. We have organised a number of local seminars to ensure that such evidence is </w:t>
      </w:r>
      <w:r w:rsidR="00994682" w:rsidRPr="00DB79D3">
        <w:rPr>
          <w:rFonts w:cs="Arial"/>
          <w:color w:val="000000"/>
          <w:lang w:eastAsia="en-GB"/>
        </w:rPr>
        <w:t>available.</w:t>
      </w:r>
      <w:r w:rsidR="00DD19EE" w:rsidRPr="00DB79D3">
        <w:rPr>
          <w:rFonts w:cs="Arial"/>
          <w:color w:val="000000"/>
          <w:lang w:eastAsia="en-GB"/>
        </w:rPr>
        <w:t xml:space="preserve">  The evidence from councils had been submitted to Whitehall.</w:t>
      </w:r>
    </w:p>
    <w:p w14:paraId="5F70B056" w14:textId="77777777" w:rsidR="00734DA4" w:rsidRPr="00DB79D3" w:rsidRDefault="00734DA4" w:rsidP="00DB79D3">
      <w:pPr>
        <w:spacing w:after="0" w:line="240" w:lineRule="auto"/>
        <w:ind w:left="0" w:firstLine="0"/>
        <w:rPr>
          <w:rFonts w:cs="Arial"/>
          <w:color w:val="000000"/>
          <w:lang w:eastAsia="en-GB"/>
        </w:rPr>
      </w:pPr>
      <w:r w:rsidRPr="00DB79D3">
        <w:rPr>
          <w:rFonts w:cs="Arial"/>
          <w:color w:val="000000"/>
          <w:lang w:eastAsia="en-GB"/>
        </w:rPr>
        <w:t> </w:t>
      </w:r>
    </w:p>
    <w:p w14:paraId="1E240114" w14:textId="77777777" w:rsidR="00DB79D3" w:rsidRPr="00DB79D3" w:rsidRDefault="00734DA4"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The policy papers published by the Gov</w:t>
      </w:r>
      <w:r w:rsidR="00D62D30" w:rsidRPr="00DB79D3">
        <w:rPr>
          <w:rFonts w:cs="Arial"/>
          <w:color w:val="000000"/>
          <w:lang w:eastAsia="en-GB"/>
        </w:rPr>
        <w:t xml:space="preserve">ernment and the December agreement </w:t>
      </w:r>
      <w:r w:rsidRPr="00DB79D3">
        <w:rPr>
          <w:rFonts w:cs="Arial"/>
          <w:color w:val="000000"/>
          <w:lang w:eastAsia="en-GB"/>
        </w:rPr>
        <w:t xml:space="preserve">have started to define </w:t>
      </w:r>
      <w:r w:rsidR="00A207E4" w:rsidRPr="00DB79D3">
        <w:rPr>
          <w:rFonts w:cs="Arial"/>
          <w:color w:val="000000"/>
          <w:lang w:eastAsia="en-GB"/>
        </w:rPr>
        <w:t xml:space="preserve">some of </w:t>
      </w:r>
      <w:r w:rsidRPr="00DB79D3">
        <w:rPr>
          <w:rFonts w:cs="Arial"/>
          <w:color w:val="000000"/>
          <w:lang w:eastAsia="en-GB"/>
        </w:rPr>
        <w:t>the boundaries of the negotiation</w:t>
      </w:r>
      <w:r w:rsidR="00841780" w:rsidRPr="00DB79D3">
        <w:rPr>
          <w:rFonts w:cs="Arial"/>
          <w:color w:val="000000"/>
          <w:lang w:eastAsia="en-GB"/>
        </w:rPr>
        <w:t xml:space="preserve">s and </w:t>
      </w:r>
      <w:r w:rsidR="00A207E4" w:rsidRPr="00DB79D3">
        <w:rPr>
          <w:rFonts w:cs="Arial"/>
          <w:color w:val="000000"/>
          <w:lang w:eastAsia="en-GB"/>
        </w:rPr>
        <w:t xml:space="preserve">the </w:t>
      </w:r>
      <w:r w:rsidR="00841780" w:rsidRPr="00DB79D3">
        <w:rPr>
          <w:rFonts w:cs="Arial"/>
          <w:color w:val="000000"/>
          <w:lang w:eastAsia="en-GB"/>
        </w:rPr>
        <w:t xml:space="preserve">exit deal. </w:t>
      </w:r>
      <w:r w:rsidRPr="00DB79D3">
        <w:rPr>
          <w:rFonts w:cs="Arial"/>
          <w:color w:val="000000"/>
          <w:lang w:eastAsia="en-GB"/>
        </w:rPr>
        <w:t xml:space="preserve">Consequently, we </w:t>
      </w:r>
      <w:r w:rsidR="0074754A" w:rsidRPr="00DB79D3">
        <w:rPr>
          <w:rFonts w:cs="Arial"/>
          <w:color w:val="000000"/>
          <w:lang w:eastAsia="en-GB"/>
        </w:rPr>
        <w:t>have</w:t>
      </w:r>
      <w:r w:rsidR="004F539B" w:rsidRPr="00DB79D3">
        <w:rPr>
          <w:rFonts w:cs="Arial"/>
          <w:color w:val="000000"/>
          <w:lang w:eastAsia="en-GB"/>
        </w:rPr>
        <w:t xml:space="preserve"> </w:t>
      </w:r>
      <w:hyperlink r:id="rId16" w:history="1">
        <w:r w:rsidR="004F539B" w:rsidRPr="00DB79D3">
          <w:rPr>
            <w:rStyle w:val="Hyperlink"/>
            <w:rFonts w:cs="Arial"/>
            <w:lang w:eastAsia="en-GB"/>
          </w:rPr>
          <w:t>renewed</w:t>
        </w:r>
        <w:r w:rsidRPr="00DB79D3">
          <w:rPr>
            <w:rStyle w:val="Hyperlink"/>
            <w:rFonts w:cs="Arial"/>
            <w:lang w:eastAsia="en-GB"/>
          </w:rPr>
          <w:t xml:space="preserve"> our call for evidence</w:t>
        </w:r>
      </w:hyperlink>
      <w:r w:rsidRPr="00DB79D3">
        <w:rPr>
          <w:rFonts w:cs="Arial"/>
          <w:color w:val="000000"/>
          <w:lang w:eastAsia="en-GB"/>
        </w:rPr>
        <w:t xml:space="preserve"> on a series of specific issues,</w:t>
      </w:r>
      <w:r w:rsidR="0000367A" w:rsidRPr="00DB79D3">
        <w:rPr>
          <w:rFonts w:cs="Arial"/>
          <w:color w:val="000000"/>
          <w:lang w:eastAsia="en-GB"/>
        </w:rPr>
        <w:t xml:space="preserve"> in relation to the next phase of negotiations,</w:t>
      </w:r>
      <w:r w:rsidRPr="00DB79D3">
        <w:rPr>
          <w:rFonts w:cs="Arial"/>
          <w:color w:val="000000"/>
          <w:lang w:eastAsia="en-GB"/>
        </w:rPr>
        <w:t xml:space="preserve"> so tha</w:t>
      </w:r>
      <w:r w:rsidR="0074754A" w:rsidRPr="00DB79D3">
        <w:rPr>
          <w:rFonts w:cs="Arial"/>
          <w:color w:val="000000"/>
          <w:lang w:eastAsia="en-GB"/>
        </w:rPr>
        <w:t xml:space="preserve">t the risk and opportunities continue to be </w:t>
      </w:r>
      <w:r w:rsidRPr="00DB79D3">
        <w:rPr>
          <w:rFonts w:cs="Arial"/>
          <w:color w:val="000000"/>
          <w:lang w:eastAsia="en-GB"/>
        </w:rPr>
        <w:t>on the record.</w:t>
      </w:r>
    </w:p>
    <w:p w14:paraId="46472FC9" w14:textId="77777777" w:rsidR="00DB79D3" w:rsidRPr="00DB79D3" w:rsidRDefault="00DB79D3" w:rsidP="00DB79D3">
      <w:pPr>
        <w:pStyle w:val="ListParagraph"/>
        <w:numPr>
          <w:ilvl w:val="0"/>
          <w:numId w:val="0"/>
        </w:numPr>
        <w:spacing w:after="0" w:line="240" w:lineRule="auto"/>
        <w:ind w:left="360"/>
        <w:rPr>
          <w:rFonts w:cs="Arial"/>
          <w:color w:val="000000"/>
          <w:lang w:eastAsia="en-GB"/>
        </w:rPr>
      </w:pPr>
    </w:p>
    <w:p w14:paraId="36A820B3" w14:textId="664A2A57" w:rsidR="00D07802" w:rsidRDefault="00DD19EE" w:rsidP="00DB79D3">
      <w:pPr>
        <w:pStyle w:val="ListParagraph"/>
        <w:numPr>
          <w:ilvl w:val="0"/>
          <w:numId w:val="4"/>
        </w:numPr>
        <w:spacing w:after="0" w:line="240" w:lineRule="auto"/>
        <w:ind w:left="426"/>
        <w:rPr>
          <w:rFonts w:cs="Arial"/>
          <w:color w:val="000000"/>
          <w:lang w:eastAsia="en-GB"/>
        </w:rPr>
      </w:pPr>
      <w:r w:rsidRPr="00DB79D3">
        <w:rPr>
          <w:rFonts w:cs="Arial"/>
          <w:color w:val="000000"/>
          <w:lang w:eastAsia="en-GB"/>
        </w:rPr>
        <w:t>In our evidence from localities, w</w:t>
      </w:r>
      <w:r w:rsidR="00A207E4" w:rsidRPr="00DB79D3">
        <w:rPr>
          <w:rFonts w:cs="Arial"/>
          <w:color w:val="000000"/>
          <w:lang w:eastAsia="en-GB"/>
        </w:rPr>
        <w:t>e have balanced both risks and opportunities.  We have also been clear that</w:t>
      </w:r>
      <w:r w:rsidR="00994682" w:rsidRPr="00DB79D3">
        <w:rPr>
          <w:rFonts w:cs="Arial"/>
          <w:color w:val="000000"/>
          <w:lang w:eastAsia="en-GB"/>
        </w:rPr>
        <w:t>,</w:t>
      </w:r>
      <w:r w:rsidR="00A207E4" w:rsidRPr="00DB79D3">
        <w:rPr>
          <w:rFonts w:cs="Arial"/>
          <w:color w:val="000000"/>
          <w:lang w:eastAsia="en-GB"/>
        </w:rPr>
        <w:t xml:space="preserve"> under some </w:t>
      </w:r>
      <w:r w:rsidR="00994682" w:rsidRPr="00DB79D3">
        <w:rPr>
          <w:rFonts w:cs="Arial"/>
          <w:color w:val="000000"/>
          <w:lang w:eastAsia="en-GB"/>
        </w:rPr>
        <w:t xml:space="preserve">Brexit </w:t>
      </w:r>
      <w:r w:rsidR="00A207E4" w:rsidRPr="00DB79D3">
        <w:rPr>
          <w:rFonts w:cs="Arial"/>
          <w:color w:val="000000"/>
          <w:lang w:eastAsia="en-GB"/>
        </w:rPr>
        <w:t>scenarios</w:t>
      </w:r>
      <w:r w:rsidR="00994682" w:rsidRPr="00DB79D3">
        <w:rPr>
          <w:rFonts w:cs="Arial"/>
          <w:color w:val="000000"/>
          <w:lang w:eastAsia="en-GB"/>
        </w:rPr>
        <w:t>,</w:t>
      </w:r>
      <w:r w:rsidR="00A207E4" w:rsidRPr="00DB79D3">
        <w:rPr>
          <w:rFonts w:cs="Arial"/>
          <w:color w:val="000000"/>
          <w:lang w:eastAsia="en-GB"/>
        </w:rPr>
        <w:t xml:space="preserve"> there could be a new </w:t>
      </w:r>
      <w:r w:rsidRPr="00DB79D3">
        <w:rPr>
          <w:rFonts w:cs="Arial"/>
          <w:color w:val="000000"/>
          <w:lang w:eastAsia="en-GB"/>
        </w:rPr>
        <w:t>financial pressures on</w:t>
      </w:r>
      <w:r w:rsidR="00A207E4" w:rsidRPr="00DB79D3">
        <w:rPr>
          <w:rFonts w:cs="Arial"/>
          <w:color w:val="000000"/>
          <w:lang w:eastAsia="en-GB"/>
        </w:rPr>
        <w:t xml:space="preserve"> councils which need to be recorded.  </w:t>
      </w:r>
      <w:r w:rsidR="00994682" w:rsidRPr="00DB79D3">
        <w:rPr>
          <w:rFonts w:cs="Arial"/>
          <w:color w:val="000000"/>
          <w:lang w:eastAsia="en-GB"/>
        </w:rPr>
        <w:t>A</w:t>
      </w:r>
      <w:r w:rsidR="00A207E4" w:rsidRPr="00DB79D3">
        <w:rPr>
          <w:rFonts w:cs="Arial"/>
          <w:color w:val="000000"/>
          <w:lang w:eastAsia="en-GB"/>
        </w:rPr>
        <w:t>n example is an issue that we have raised about</w:t>
      </w:r>
      <w:r w:rsidR="00C64C7E" w:rsidRPr="00DB79D3">
        <w:rPr>
          <w:rFonts w:cs="Arial"/>
          <w:color w:val="000000"/>
          <w:lang w:eastAsia="en-GB"/>
        </w:rPr>
        <w:t xml:space="preserve"> port</w:t>
      </w:r>
      <w:r w:rsidR="00994682" w:rsidRPr="00DB79D3">
        <w:rPr>
          <w:rFonts w:cs="Arial"/>
          <w:color w:val="000000"/>
          <w:lang w:eastAsia="en-GB"/>
        </w:rPr>
        <w:t>s</w:t>
      </w:r>
      <w:r w:rsidR="00C64C7E" w:rsidRPr="00DB79D3">
        <w:rPr>
          <w:rFonts w:cs="Arial"/>
          <w:color w:val="000000"/>
          <w:lang w:eastAsia="en-GB"/>
        </w:rPr>
        <w:t xml:space="preserve"> </w:t>
      </w:r>
      <w:r w:rsidR="00A207E4" w:rsidRPr="00DB79D3">
        <w:rPr>
          <w:rFonts w:cs="Arial"/>
          <w:color w:val="000000"/>
          <w:lang w:eastAsia="en-GB"/>
        </w:rPr>
        <w:t>of entry.</w:t>
      </w:r>
      <w:r w:rsidR="00C64C7E" w:rsidRPr="00DB79D3">
        <w:rPr>
          <w:rFonts w:cs="Arial"/>
          <w:color w:val="000000"/>
          <w:lang w:eastAsia="en-GB"/>
        </w:rPr>
        <w:t xml:space="preserve">  </w:t>
      </w:r>
      <w:r w:rsidR="004F539B" w:rsidRPr="00DB79D3">
        <w:rPr>
          <w:rFonts w:cs="Arial"/>
          <w:color w:val="000000"/>
          <w:lang w:eastAsia="en-GB"/>
        </w:rPr>
        <w:t>Councils</w:t>
      </w:r>
      <w:r w:rsidR="003A10F0" w:rsidRPr="00DB79D3">
        <w:rPr>
          <w:rFonts w:cs="Arial"/>
          <w:color w:val="000000"/>
          <w:lang w:eastAsia="en-GB"/>
        </w:rPr>
        <w:t xml:space="preserve"> have </w:t>
      </w:r>
      <w:r w:rsidR="0002466D" w:rsidRPr="00DB79D3">
        <w:rPr>
          <w:rFonts w:cs="Arial"/>
          <w:color w:val="000000"/>
          <w:lang w:eastAsia="en-GB"/>
        </w:rPr>
        <w:t xml:space="preserve">important </w:t>
      </w:r>
      <w:r w:rsidR="003A10F0" w:rsidRPr="00DB79D3">
        <w:rPr>
          <w:rFonts w:cs="Arial"/>
          <w:color w:val="000000"/>
          <w:lang w:eastAsia="en-GB"/>
        </w:rPr>
        <w:t>statutory responsibilities at ports of entry</w:t>
      </w:r>
      <w:r w:rsidR="00B83E4C" w:rsidRPr="00DB79D3">
        <w:rPr>
          <w:rFonts w:cs="Arial"/>
          <w:color w:val="000000"/>
          <w:lang w:eastAsia="en-GB"/>
        </w:rPr>
        <w:t xml:space="preserve">, including food and animal hygiene.  </w:t>
      </w:r>
      <w:r w:rsidR="001729B4" w:rsidRPr="00DB79D3">
        <w:rPr>
          <w:rFonts w:cs="Arial"/>
          <w:color w:val="000000"/>
          <w:lang w:eastAsia="en-GB"/>
        </w:rPr>
        <w:t xml:space="preserve">The Safer and Stronger Communities Board </w:t>
      </w:r>
      <w:r w:rsidR="00497B5C" w:rsidRPr="00DB79D3">
        <w:rPr>
          <w:rFonts w:cs="Arial"/>
          <w:color w:val="000000"/>
          <w:lang w:eastAsia="en-GB"/>
        </w:rPr>
        <w:t>ha</w:t>
      </w:r>
      <w:r w:rsidR="001729B4" w:rsidRPr="00DB79D3">
        <w:rPr>
          <w:rFonts w:cs="Arial"/>
          <w:color w:val="000000"/>
          <w:lang w:eastAsia="en-GB"/>
        </w:rPr>
        <w:t>s develop</w:t>
      </w:r>
      <w:r w:rsidR="00497B5C" w:rsidRPr="00DB79D3">
        <w:rPr>
          <w:rFonts w:cs="Arial"/>
          <w:color w:val="000000"/>
          <w:lang w:eastAsia="en-GB"/>
        </w:rPr>
        <w:t>ed</w:t>
      </w:r>
      <w:r w:rsidR="001729B4" w:rsidRPr="00DB79D3">
        <w:rPr>
          <w:rFonts w:cs="Arial"/>
          <w:color w:val="000000"/>
          <w:lang w:eastAsia="en-GB"/>
        </w:rPr>
        <w:t xml:space="preserve"> work </w:t>
      </w:r>
      <w:r w:rsidR="00C64C7E" w:rsidRPr="00DB79D3">
        <w:rPr>
          <w:rFonts w:cs="Arial"/>
          <w:color w:val="000000"/>
          <w:lang w:eastAsia="en-GB"/>
        </w:rPr>
        <w:t>in this area</w:t>
      </w:r>
      <w:r w:rsidR="001729B4" w:rsidRPr="00DB79D3">
        <w:rPr>
          <w:rFonts w:cs="Arial"/>
          <w:color w:val="000000"/>
          <w:lang w:eastAsia="en-GB"/>
        </w:rPr>
        <w:t xml:space="preserve"> </w:t>
      </w:r>
      <w:r w:rsidR="00B83E4C" w:rsidRPr="00DB79D3">
        <w:rPr>
          <w:rFonts w:cs="Arial"/>
          <w:color w:val="000000"/>
          <w:lang w:eastAsia="en-GB"/>
        </w:rPr>
        <w:t>to identify any new or additional responsibilities which could fall to c</w:t>
      </w:r>
      <w:r w:rsidR="00D62D30" w:rsidRPr="00DB79D3">
        <w:rPr>
          <w:rFonts w:cs="Arial"/>
          <w:color w:val="000000"/>
          <w:lang w:eastAsia="en-GB"/>
        </w:rPr>
        <w:t xml:space="preserve">ouncils once we leave the EU. </w:t>
      </w:r>
      <w:r w:rsidR="00A207E4" w:rsidRPr="00DB79D3">
        <w:rPr>
          <w:rFonts w:cs="Arial"/>
          <w:color w:val="000000"/>
          <w:lang w:eastAsia="en-GB"/>
        </w:rPr>
        <w:t xml:space="preserve"> </w:t>
      </w:r>
      <w:r w:rsidR="000A7E9C" w:rsidRPr="00DB79D3">
        <w:rPr>
          <w:rFonts w:cs="Arial"/>
          <w:color w:val="000000"/>
          <w:lang w:eastAsia="en-GB"/>
        </w:rPr>
        <w:t>In its evidence to the MHCLG S</w:t>
      </w:r>
      <w:r w:rsidR="00497B5C" w:rsidRPr="00DB79D3">
        <w:rPr>
          <w:rFonts w:cs="Arial"/>
          <w:color w:val="000000"/>
          <w:lang w:eastAsia="en-GB"/>
        </w:rPr>
        <w:t>elect Committee, t</w:t>
      </w:r>
      <w:r w:rsidR="00414FF4" w:rsidRPr="00DB79D3">
        <w:rPr>
          <w:rFonts w:cs="Arial"/>
        </w:rPr>
        <w:t xml:space="preserve">he City of London has estimated that </w:t>
      </w:r>
      <w:r w:rsidR="00497B5C" w:rsidRPr="00DB79D3">
        <w:rPr>
          <w:rFonts w:cs="Arial"/>
        </w:rPr>
        <w:t>Brexit would see an increase in workload of 25% were imports from the EU subject to the same checks as imports from elsewhere</w:t>
      </w:r>
      <w:r w:rsidR="000A7E9C" w:rsidRPr="00DB79D3">
        <w:rPr>
          <w:rStyle w:val="FootnoteReference"/>
          <w:rFonts w:cs="Arial"/>
        </w:rPr>
        <w:footnoteReference w:id="3"/>
      </w:r>
      <w:r w:rsidR="00497B5C" w:rsidRPr="00DB79D3">
        <w:rPr>
          <w:rFonts w:cs="Arial"/>
        </w:rPr>
        <w:t>.</w:t>
      </w:r>
      <w:r w:rsidR="00414FF4" w:rsidRPr="00DB79D3">
        <w:rPr>
          <w:rFonts w:cs="Arial"/>
        </w:rPr>
        <w:t xml:space="preserve"> Such impacts would require the implementation of change strategies, which given their differing characteristics will be radically different between the port authorities managed by the City of London</w:t>
      </w:r>
      <w:r w:rsidR="000A7E9C" w:rsidRPr="00DB79D3">
        <w:rPr>
          <w:rFonts w:cs="Arial"/>
        </w:rPr>
        <w:t xml:space="preserve"> </w:t>
      </w:r>
      <w:r w:rsidR="00414FF4" w:rsidRPr="00DB79D3">
        <w:rPr>
          <w:rFonts w:cs="Arial"/>
        </w:rPr>
        <w:t>and the rest of England and Wales more widely.</w:t>
      </w:r>
      <w:r w:rsidR="00E7479A" w:rsidRPr="00DB79D3">
        <w:rPr>
          <w:rFonts w:cs="Arial"/>
          <w:color w:val="000000"/>
          <w:lang w:eastAsia="en-GB"/>
        </w:rPr>
        <w:t xml:space="preserve">  Whilst we have not commented on </w:t>
      </w:r>
      <w:r w:rsidR="00994682" w:rsidRPr="00DB79D3">
        <w:rPr>
          <w:rFonts w:cs="Arial"/>
          <w:color w:val="000000"/>
          <w:lang w:eastAsia="en-GB"/>
        </w:rPr>
        <w:t xml:space="preserve">or taken a stance on </w:t>
      </w:r>
      <w:r w:rsidR="00E7479A" w:rsidRPr="00DB79D3">
        <w:rPr>
          <w:rFonts w:cs="Arial"/>
          <w:color w:val="000000"/>
          <w:lang w:eastAsia="en-GB"/>
        </w:rPr>
        <w:t xml:space="preserve">“no deal” or the </w:t>
      </w:r>
      <w:r w:rsidR="0002466D" w:rsidRPr="00DB79D3">
        <w:rPr>
          <w:rFonts w:cs="Arial"/>
          <w:color w:val="000000"/>
          <w:lang w:eastAsia="en-GB"/>
        </w:rPr>
        <w:t xml:space="preserve">customs </w:t>
      </w:r>
      <w:r w:rsidR="00E7479A" w:rsidRPr="00DB79D3">
        <w:rPr>
          <w:rFonts w:cs="Arial"/>
          <w:color w:val="000000"/>
          <w:lang w:eastAsia="en-GB"/>
        </w:rPr>
        <w:t xml:space="preserve">union, we have </w:t>
      </w:r>
      <w:r w:rsidRPr="00DB79D3">
        <w:rPr>
          <w:rFonts w:cs="Arial"/>
          <w:color w:val="000000"/>
          <w:lang w:eastAsia="en-GB"/>
        </w:rPr>
        <w:t xml:space="preserve">set out any new pressures on councils under particular scenarios and demonstrated that </w:t>
      </w:r>
      <w:r w:rsidR="00E7479A" w:rsidRPr="00DB79D3">
        <w:rPr>
          <w:rFonts w:cs="Arial"/>
          <w:color w:val="000000"/>
          <w:lang w:eastAsia="en-GB"/>
        </w:rPr>
        <w:t xml:space="preserve">without the advice of local government, important risks and opportunities </w:t>
      </w:r>
      <w:r w:rsidR="00994682" w:rsidRPr="00DB79D3">
        <w:rPr>
          <w:rFonts w:cs="Arial"/>
          <w:color w:val="000000"/>
          <w:lang w:eastAsia="en-GB"/>
        </w:rPr>
        <w:t xml:space="preserve">in scenario planning </w:t>
      </w:r>
      <w:r w:rsidR="00E7479A" w:rsidRPr="00DB79D3">
        <w:rPr>
          <w:rFonts w:cs="Arial"/>
          <w:color w:val="000000"/>
          <w:lang w:eastAsia="en-GB"/>
        </w:rPr>
        <w:t xml:space="preserve">may be overlooked.  </w:t>
      </w:r>
      <w:r w:rsidR="00F86F3F" w:rsidRPr="00DB79D3">
        <w:rPr>
          <w:rFonts w:cs="Arial"/>
          <w:color w:val="000000"/>
          <w:lang w:eastAsia="en-GB"/>
        </w:rPr>
        <w:t xml:space="preserve">Whilst we know that “no deal” is </w:t>
      </w:r>
      <w:r w:rsidR="00B1092A" w:rsidRPr="00DB79D3">
        <w:rPr>
          <w:rFonts w:cs="Arial"/>
          <w:color w:val="000000"/>
          <w:lang w:eastAsia="en-GB"/>
        </w:rPr>
        <w:t xml:space="preserve">clearly not a preferred option for </w:t>
      </w:r>
      <w:r w:rsidR="00F86F3F" w:rsidRPr="00DB79D3">
        <w:rPr>
          <w:rFonts w:cs="Arial"/>
          <w:color w:val="000000"/>
          <w:lang w:eastAsia="en-GB"/>
        </w:rPr>
        <w:t>Government</w:t>
      </w:r>
      <w:r w:rsidR="00B1092A" w:rsidRPr="00DB79D3">
        <w:rPr>
          <w:rFonts w:cs="Arial"/>
          <w:color w:val="000000"/>
          <w:lang w:eastAsia="en-GB"/>
        </w:rPr>
        <w:t>, we have opened a discussion to ensure local government issues are on the table</w:t>
      </w:r>
      <w:r w:rsidR="00E7479A" w:rsidRPr="00DB79D3">
        <w:rPr>
          <w:rFonts w:cs="Arial"/>
          <w:color w:val="000000"/>
          <w:lang w:eastAsia="en-GB"/>
        </w:rPr>
        <w:t xml:space="preserve"> and any new </w:t>
      </w:r>
      <w:r w:rsidR="004A1742" w:rsidRPr="00DB79D3">
        <w:rPr>
          <w:rFonts w:cs="Arial"/>
          <w:color w:val="000000"/>
          <w:lang w:eastAsia="en-GB"/>
        </w:rPr>
        <w:t xml:space="preserve">financial </w:t>
      </w:r>
      <w:r w:rsidR="00E7479A" w:rsidRPr="00DB79D3">
        <w:rPr>
          <w:rFonts w:cs="Arial"/>
          <w:color w:val="000000"/>
          <w:lang w:eastAsia="en-GB"/>
        </w:rPr>
        <w:t>burdens understood.</w:t>
      </w:r>
    </w:p>
    <w:p w14:paraId="26DDC737" w14:textId="77777777" w:rsidR="00BE386E" w:rsidRDefault="00BE386E" w:rsidP="00BE386E">
      <w:pPr>
        <w:spacing w:after="0" w:line="240" w:lineRule="auto"/>
        <w:ind w:left="66" w:firstLine="0"/>
        <w:rPr>
          <w:rFonts w:cs="Arial"/>
          <w:color w:val="000000"/>
          <w:lang w:eastAsia="en-GB"/>
        </w:rPr>
      </w:pPr>
    </w:p>
    <w:p w14:paraId="0F39D8A4" w14:textId="77777777" w:rsidR="00BE386E" w:rsidRDefault="00BE386E" w:rsidP="00BE386E">
      <w:pPr>
        <w:spacing w:line="252" w:lineRule="auto"/>
        <w:rPr>
          <w:b/>
        </w:rPr>
      </w:pPr>
      <w:r>
        <w:rPr>
          <w:b/>
        </w:rPr>
        <w:t>Next stage of UK/EU negotiations</w:t>
      </w:r>
    </w:p>
    <w:p w14:paraId="27A15CE0" w14:textId="346AF4A6" w:rsidR="00BE386E" w:rsidRPr="00BE386E" w:rsidRDefault="00BE386E" w:rsidP="00BE386E">
      <w:pPr>
        <w:pStyle w:val="ListParagraph"/>
        <w:numPr>
          <w:ilvl w:val="0"/>
          <w:numId w:val="4"/>
        </w:numPr>
        <w:spacing w:line="252" w:lineRule="auto"/>
        <w:ind w:left="426" w:hanging="426"/>
        <w:rPr>
          <w:b/>
        </w:rPr>
      </w:pPr>
      <w:r>
        <w:t xml:space="preserve">Phase Two of negotiations between the UK Government and the EU are now underway.  This week (week commencing 26 February), the EU is expected to publish the first draft of its preferred legal agreement (for consideration by the 27 Heads of Government) and the Prime Minister is expected to make a speech setting out the UK position. The key issues for debate will be the detail of the EU/UK trade deal (including the free movement of labour), the financial agreement and the transition period.  The negotiation stances are likely to be refined over the few months with the late March 2018’s European Summit a milestone to note whether progress is being made.  The </w:t>
      </w:r>
      <w:r>
        <w:lastRenderedPageBreak/>
        <w:t xml:space="preserve">LGA will be monitoring these discussions as they develop and briefing on the most important issues for councils as negotiating positions are refined. The European Summit in October is where a deal is expected to be agreed, followed in early 2019 by debates in national and the European Parliaments to ratify the agreement, before the UK’s departure in March 2019. </w:t>
      </w:r>
    </w:p>
    <w:sectPr w:rsidR="00BE386E" w:rsidRPr="00BE386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25AC" w14:textId="77777777" w:rsidR="0040688A" w:rsidRPr="00C803F3" w:rsidRDefault="0040688A" w:rsidP="00C803F3">
      <w:r>
        <w:separator/>
      </w:r>
    </w:p>
  </w:endnote>
  <w:endnote w:type="continuationSeparator" w:id="0">
    <w:p w14:paraId="5DD26A92" w14:textId="77777777" w:rsidR="0040688A" w:rsidRPr="00C803F3" w:rsidRDefault="0040688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30A4" w14:textId="77777777" w:rsidR="0040688A" w:rsidRPr="00C803F3" w:rsidRDefault="0040688A" w:rsidP="00C803F3">
      <w:r>
        <w:separator/>
      </w:r>
    </w:p>
  </w:footnote>
  <w:footnote w:type="continuationSeparator" w:id="0">
    <w:p w14:paraId="1DAC162C" w14:textId="77777777" w:rsidR="0040688A" w:rsidRPr="00C803F3" w:rsidRDefault="0040688A" w:rsidP="00C803F3">
      <w:r>
        <w:continuationSeparator/>
      </w:r>
    </w:p>
  </w:footnote>
  <w:footnote w:id="1">
    <w:p w14:paraId="6D6E32D3" w14:textId="3DA9B9EA" w:rsidR="0040688A" w:rsidRDefault="0040688A" w:rsidP="00D83897">
      <w:pPr>
        <w:pStyle w:val="FootnoteText"/>
      </w:pPr>
      <w:r>
        <w:rPr>
          <w:rStyle w:val="FootnoteReference"/>
        </w:rPr>
        <w:footnoteRef/>
      </w:r>
      <w:r>
        <w:t xml:space="preserve"> </w:t>
      </w:r>
      <w:hyperlink r:id="rId1" w:history="1">
        <w:r w:rsidRPr="00B05DBE">
          <w:rPr>
            <w:rStyle w:val="Hyperlink"/>
          </w:rPr>
          <w:t>LGA UK-EU joint report: Phase 1 Negotiations Briefing</w:t>
        </w:r>
      </w:hyperlink>
    </w:p>
    <w:p w14:paraId="569E2B87" w14:textId="3BEBB8D8" w:rsidR="0040688A" w:rsidRDefault="0040688A">
      <w:pPr>
        <w:pStyle w:val="FootnoteText"/>
      </w:pPr>
    </w:p>
  </w:footnote>
  <w:footnote w:id="2">
    <w:p w14:paraId="1CBAD97E" w14:textId="5F80F8DB" w:rsidR="0040688A" w:rsidRDefault="0040688A">
      <w:pPr>
        <w:pStyle w:val="FootnoteText"/>
      </w:pPr>
      <w:r>
        <w:rPr>
          <w:rStyle w:val="FootnoteReference"/>
        </w:rPr>
        <w:footnoteRef/>
      </w:r>
      <w:r>
        <w:t xml:space="preserve"> </w:t>
      </w:r>
      <w:hyperlink r:id="rId2" w:history="1">
        <w:r w:rsidRPr="00B05DBE">
          <w:rPr>
            <w:rStyle w:val="Hyperlink"/>
          </w:rPr>
          <w:t>EU Internal Market Sub-Committee Report on Brexit: competition and State aid</w:t>
        </w:r>
      </w:hyperlink>
    </w:p>
  </w:footnote>
  <w:footnote w:id="3">
    <w:p w14:paraId="6BB1FF06" w14:textId="4F686A80" w:rsidR="0040688A" w:rsidRDefault="0040688A">
      <w:pPr>
        <w:pStyle w:val="FootnoteText"/>
      </w:pPr>
      <w:r>
        <w:rPr>
          <w:rStyle w:val="FootnoteReference"/>
        </w:rPr>
        <w:footnoteRef/>
      </w:r>
      <w:r>
        <w:t xml:space="preserve"> </w:t>
      </w:r>
      <w:hyperlink r:id="rId3" w:history="1">
        <w:r w:rsidRPr="00D04846">
          <w:rPr>
            <w:rStyle w:val="Hyperlink"/>
          </w:rPr>
          <w:t>http://democracy.cityoflondon.gov.uk/documents/s92388/Brexit%20update%20March%202018%20-%20Appendix%201.pdf</w:t>
        </w:r>
      </w:hyperlink>
    </w:p>
    <w:p w14:paraId="512C49AA" w14:textId="77777777" w:rsidR="0040688A" w:rsidRDefault="004068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DD84" w14:textId="77777777" w:rsidR="0040688A" w:rsidRDefault="0040688A" w:rsidP="00EF293F">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0688A" w:rsidRPr="00C25CA7" w14:paraId="5837A1D2" w14:textId="77777777" w:rsidTr="000F69FB">
      <w:trPr>
        <w:trHeight w:val="416"/>
      </w:trPr>
      <w:tc>
        <w:tcPr>
          <w:tcW w:w="5812" w:type="dxa"/>
          <w:vMerge w:val="restart"/>
        </w:tcPr>
        <w:p w14:paraId="5837A1D0" w14:textId="77777777" w:rsidR="0040688A" w:rsidRPr="00C803F3" w:rsidRDefault="0040688A"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4D532AEF" w:rsidR="0040688A" w:rsidRPr="006742CD" w:rsidRDefault="006742CD" w:rsidP="002A71AF">
          <w:pPr>
            <w:rPr>
              <w:b/>
            </w:rPr>
          </w:pPr>
          <w:r w:rsidRPr="006742CD">
            <w:rPr>
              <w:b/>
            </w:rPr>
            <w:t>LGA Leadership Board</w:t>
          </w:r>
        </w:p>
      </w:tc>
    </w:tr>
    <w:tr w:rsidR="0040688A" w14:paraId="5837A1D5" w14:textId="77777777" w:rsidTr="000F69FB">
      <w:trPr>
        <w:trHeight w:val="406"/>
      </w:trPr>
      <w:tc>
        <w:tcPr>
          <w:tcW w:w="5812" w:type="dxa"/>
          <w:vMerge/>
        </w:tcPr>
        <w:p w14:paraId="5837A1D3" w14:textId="77777777" w:rsidR="0040688A" w:rsidRPr="00A627DD" w:rsidRDefault="0040688A" w:rsidP="00C803F3"/>
      </w:tc>
      <w:tc>
        <w:tcPr>
          <w:tcW w:w="4106" w:type="dxa"/>
        </w:tcPr>
        <w:sdt>
          <w:sdtPr>
            <w:alias w:val="Date"/>
            <w:tag w:val="Date"/>
            <w:id w:val="-488943452"/>
            <w:placeholder>
              <w:docPart w:val="DC36D9B85A214F14AB68618A90760C36"/>
            </w:placeholder>
            <w:date w:fullDate="2018-02-12T00:00:00Z">
              <w:dateFormat w:val="dd MMMM yyyy"/>
              <w:lid w:val="en-GB"/>
              <w:storeMappedDataAs w:val="dateTime"/>
              <w:calendar w:val="gregorian"/>
            </w:date>
          </w:sdtPr>
          <w:sdtEndPr/>
          <w:sdtContent>
            <w:p w14:paraId="5837A1D4" w14:textId="09C2DCA2" w:rsidR="0040688A" w:rsidRPr="00C803F3" w:rsidRDefault="0040688A" w:rsidP="00734DA4">
              <w:r>
                <w:t>12 February 2018</w:t>
              </w:r>
            </w:p>
          </w:sdtContent>
        </w:sdt>
      </w:tc>
    </w:tr>
    <w:tr w:rsidR="0040688A" w:rsidRPr="00C25CA7" w14:paraId="5837A1D8" w14:textId="77777777" w:rsidTr="000F69FB">
      <w:trPr>
        <w:trHeight w:val="89"/>
      </w:trPr>
      <w:tc>
        <w:tcPr>
          <w:tcW w:w="5812" w:type="dxa"/>
          <w:vMerge/>
        </w:tcPr>
        <w:p w14:paraId="5837A1D6" w14:textId="77777777" w:rsidR="0040688A" w:rsidRPr="00A627DD" w:rsidRDefault="0040688A" w:rsidP="00C803F3"/>
      </w:tc>
      <w:tc>
        <w:tcPr>
          <w:tcW w:w="4106" w:type="dxa"/>
        </w:tcPr>
        <w:sdt>
          <w:sdtPr>
            <w:alias w:val="Item no."/>
            <w:tag w:val="Item no."/>
            <w:id w:val="-624237752"/>
            <w:placeholder>
              <w:docPart w:val="E82C81CF1FFA4ABEBE434B5B73B7C3E5"/>
            </w:placeholder>
          </w:sdtPr>
          <w:sdtEndPr/>
          <w:sdtContent>
            <w:p w14:paraId="5837A1D7" w14:textId="75B59FD5" w:rsidR="0040688A" w:rsidRPr="00C803F3" w:rsidRDefault="0040688A" w:rsidP="00DC6AEB">
              <w:r>
                <w:t xml:space="preserve">  </w:t>
              </w:r>
            </w:p>
          </w:sdtContent>
        </w:sdt>
      </w:tc>
    </w:tr>
  </w:tbl>
  <w:p w14:paraId="5837A1D9" w14:textId="77777777" w:rsidR="0040688A" w:rsidRDefault="0040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2F6"/>
    <w:multiLevelType w:val="multilevel"/>
    <w:tmpl w:val="B9F0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F5DDE"/>
    <w:multiLevelType w:val="multilevel"/>
    <w:tmpl w:val="F128347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29"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2" w15:restartNumberingAfterBreak="0">
    <w:nsid w:val="203244FC"/>
    <w:multiLevelType w:val="multilevel"/>
    <w:tmpl w:val="1C1A617E"/>
    <w:lvl w:ilvl="0">
      <w:start w:val="1"/>
      <w:numFmt w:val="decimal"/>
      <w:lvlText w:val="%1."/>
      <w:lvlJc w:val="left"/>
      <w:pPr>
        <w:ind w:left="785" w:hanging="360"/>
      </w:pPr>
      <w:rPr>
        <w:rFonts w:ascii="Arial" w:hAnsi="Arial" w:cs="Arial" w:hint="default"/>
        <w:b w:val="0"/>
      </w:rPr>
    </w:lvl>
    <w:lvl w:ilvl="1">
      <w:start w:val="1"/>
      <w:numFmt w:val="decimal"/>
      <w:isLgl/>
      <w:lvlText w:val="%1.%2"/>
      <w:lvlJc w:val="left"/>
      <w:pPr>
        <w:ind w:left="845"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720A4D"/>
    <w:multiLevelType w:val="hybridMultilevel"/>
    <w:tmpl w:val="B5645762"/>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67A"/>
    <w:rsid w:val="00015E15"/>
    <w:rsid w:val="00016097"/>
    <w:rsid w:val="000221E4"/>
    <w:rsid w:val="0002466D"/>
    <w:rsid w:val="00024AA8"/>
    <w:rsid w:val="00046F2D"/>
    <w:rsid w:val="000547EE"/>
    <w:rsid w:val="00063C32"/>
    <w:rsid w:val="00064C7B"/>
    <w:rsid w:val="00073084"/>
    <w:rsid w:val="0009162A"/>
    <w:rsid w:val="00093866"/>
    <w:rsid w:val="000A77C4"/>
    <w:rsid w:val="000A7E9C"/>
    <w:rsid w:val="000F3214"/>
    <w:rsid w:val="000F69FB"/>
    <w:rsid w:val="000F7C01"/>
    <w:rsid w:val="00120DD4"/>
    <w:rsid w:val="00127FEA"/>
    <w:rsid w:val="001344B9"/>
    <w:rsid w:val="00164369"/>
    <w:rsid w:val="001729B4"/>
    <w:rsid w:val="0019361A"/>
    <w:rsid w:val="001958A3"/>
    <w:rsid w:val="001A7B45"/>
    <w:rsid w:val="001B36CE"/>
    <w:rsid w:val="001C3D47"/>
    <w:rsid w:val="001E3AA0"/>
    <w:rsid w:val="002539E9"/>
    <w:rsid w:val="00265C0F"/>
    <w:rsid w:val="00273785"/>
    <w:rsid w:val="002826E9"/>
    <w:rsid w:val="00292F5A"/>
    <w:rsid w:val="002A4918"/>
    <w:rsid w:val="002A71AF"/>
    <w:rsid w:val="002C70A3"/>
    <w:rsid w:val="002D19AA"/>
    <w:rsid w:val="002F6535"/>
    <w:rsid w:val="00301A51"/>
    <w:rsid w:val="003563B2"/>
    <w:rsid w:val="00382162"/>
    <w:rsid w:val="00391C5E"/>
    <w:rsid w:val="003A10F0"/>
    <w:rsid w:val="003A4876"/>
    <w:rsid w:val="003B7874"/>
    <w:rsid w:val="00401783"/>
    <w:rsid w:val="0040688A"/>
    <w:rsid w:val="004075E7"/>
    <w:rsid w:val="00411BAD"/>
    <w:rsid w:val="00414FF4"/>
    <w:rsid w:val="00460C8D"/>
    <w:rsid w:val="00461045"/>
    <w:rsid w:val="004654E5"/>
    <w:rsid w:val="00475A06"/>
    <w:rsid w:val="00482767"/>
    <w:rsid w:val="00497B5C"/>
    <w:rsid w:val="004A1742"/>
    <w:rsid w:val="004F539B"/>
    <w:rsid w:val="004F5B6B"/>
    <w:rsid w:val="0050345E"/>
    <w:rsid w:val="00506320"/>
    <w:rsid w:val="00507445"/>
    <w:rsid w:val="00511C3C"/>
    <w:rsid w:val="005136B8"/>
    <w:rsid w:val="005158F8"/>
    <w:rsid w:val="0052274B"/>
    <w:rsid w:val="005358DA"/>
    <w:rsid w:val="00545D80"/>
    <w:rsid w:val="00586703"/>
    <w:rsid w:val="005D3A0A"/>
    <w:rsid w:val="00600B39"/>
    <w:rsid w:val="006421D8"/>
    <w:rsid w:val="006742CD"/>
    <w:rsid w:val="00681DAF"/>
    <w:rsid w:val="00690A8D"/>
    <w:rsid w:val="006E1DDB"/>
    <w:rsid w:val="006E3A00"/>
    <w:rsid w:val="006E5F6F"/>
    <w:rsid w:val="006F18B7"/>
    <w:rsid w:val="00712C86"/>
    <w:rsid w:val="0072433D"/>
    <w:rsid w:val="007303BA"/>
    <w:rsid w:val="00734DA4"/>
    <w:rsid w:val="0074061C"/>
    <w:rsid w:val="0074754A"/>
    <w:rsid w:val="007561AB"/>
    <w:rsid w:val="007622BA"/>
    <w:rsid w:val="00773C44"/>
    <w:rsid w:val="00791D9E"/>
    <w:rsid w:val="00795C95"/>
    <w:rsid w:val="007A4FB3"/>
    <w:rsid w:val="007C269E"/>
    <w:rsid w:val="007D0598"/>
    <w:rsid w:val="007E1541"/>
    <w:rsid w:val="0080661C"/>
    <w:rsid w:val="00841780"/>
    <w:rsid w:val="008452DD"/>
    <w:rsid w:val="00862E9C"/>
    <w:rsid w:val="00891AE9"/>
    <w:rsid w:val="008D35F2"/>
    <w:rsid w:val="00931655"/>
    <w:rsid w:val="00952FF8"/>
    <w:rsid w:val="009771C0"/>
    <w:rsid w:val="00994682"/>
    <w:rsid w:val="009A030E"/>
    <w:rsid w:val="009A06B5"/>
    <w:rsid w:val="009B1AA8"/>
    <w:rsid w:val="009B6F95"/>
    <w:rsid w:val="009D1ADE"/>
    <w:rsid w:val="009E73E3"/>
    <w:rsid w:val="00A13F16"/>
    <w:rsid w:val="00A207E4"/>
    <w:rsid w:val="00A66B91"/>
    <w:rsid w:val="00A84C81"/>
    <w:rsid w:val="00A97FE1"/>
    <w:rsid w:val="00AA522A"/>
    <w:rsid w:val="00AB7333"/>
    <w:rsid w:val="00AC6520"/>
    <w:rsid w:val="00AE58B0"/>
    <w:rsid w:val="00B05DBE"/>
    <w:rsid w:val="00B1092A"/>
    <w:rsid w:val="00B13D47"/>
    <w:rsid w:val="00B2170D"/>
    <w:rsid w:val="00B27FCF"/>
    <w:rsid w:val="00B31608"/>
    <w:rsid w:val="00B32586"/>
    <w:rsid w:val="00B33E54"/>
    <w:rsid w:val="00B779AB"/>
    <w:rsid w:val="00B81F70"/>
    <w:rsid w:val="00B83E4C"/>
    <w:rsid w:val="00B84F31"/>
    <w:rsid w:val="00B87FDD"/>
    <w:rsid w:val="00BE386E"/>
    <w:rsid w:val="00C15F4A"/>
    <w:rsid w:val="00C2265B"/>
    <w:rsid w:val="00C22BBE"/>
    <w:rsid w:val="00C30F04"/>
    <w:rsid w:val="00C5488E"/>
    <w:rsid w:val="00C55403"/>
    <w:rsid w:val="00C64C7E"/>
    <w:rsid w:val="00C803F3"/>
    <w:rsid w:val="00C97C23"/>
    <w:rsid w:val="00CB5822"/>
    <w:rsid w:val="00CB71A2"/>
    <w:rsid w:val="00CD3E17"/>
    <w:rsid w:val="00CE1C98"/>
    <w:rsid w:val="00D02A02"/>
    <w:rsid w:val="00D07802"/>
    <w:rsid w:val="00D140A1"/>
    <w:rsid w:val="00D45824"/>
    <w:rsid w:val="00D45B4D"/>
    <w:rsid w:val="00D4613C"/>
    <w:rsid w:val="00D62D30"/>
    <w:rsid w:val="00D67FF2"/>
    <w:rsid w:val="00D81B03"/>
    <w:rsid w:val="00D83897"/>
    <w:rsid w:val="00D9255F"/>
    <w:rsid w:val="00DA0DD6"/>
    <w:rsid w:val="00DA7394"/>
    <w:rsid w:val="00DB1D48"/>
    <w:rsid w:val="00DB36E1"/>
    <w:rsid w:val="00DB79D3"/>
    <w:rsid w:val="00DC500F"/>
    <w:rsid w:val="00DC6AEB"/>
    <w:rsid w:val="00DD19EE"/>
    <w:rsid w:val="00DE0229"/>
    <w:rsid w:val="00DE35FD"/>
    <w:rsid w:val="00E079A0"/>
    <w:rsid w:val="00E30E8D"/>
    <w:rsid w:val="00E33B9A"/>
    <w:rsid w:val="00E512F4"/>
    <w:rsid w:val="00E53235"/>
    <w:rsid w:val="00E62E87"/>
    <w:rsid w:val="00E72CCA"/>
    <w:rsid w:val="00E73C98"/>
    <w:rsid w:val="00E7479A"/>
    <w:rsid w:val="00E74863"/>
    <w:rsid w:val="00E9393C"/>
    <w:rsid w:val="00EC5829"/>
    <w:rsid w:val="00EF293F"/>
    <w:rsid w:val="00F05043"/>
    <w:rsid w:val="00F14824"/>
    <w:rsid w:val="00F7678C"/>
    <w:rsid w:val="00F862D2"/>
    <w:rsid w:val="00F86F3F"/>
    <w:rsid w:val="00F94940"/>
    <w:rsid w:val="00FB2F34"/>
    <w:rsid w:val="00FC2A26"/>
    <w:rsid w:val="00FF7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s5">
    <w:name w:val="s5"/>
    <w:basedOn w:val="Normal"/>
    <w:rsid w:val="00511C3C"/>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9">
    <w:name w:val="s9"/>
    <w:basedOn w:val="DefaultParagraphFont"/>
    <w:rsid w:val="00511C3C"/>
  </w:style>
  <w:style w:type="character" w:styleId="Hyperlink">
    <w:name w:val="Hyperlink"/>
    <w:basedOn w:val="DefaultParagraphFont"/>
    <w:uiPriority w:val="99"/>
    <w:unhideWhenUsed/>
    <w:rsid w:val="00E53235"/>
    <w:rPr>
      <w:color w:val="0563C1" w:themeColor="hyperlink"/>
      <w:u w:val="single"/>
    </w:rPr>
  </w:style>
  <w:style w:type="paragraph" w:styleId="NormalWeb">
    <w:name w:val="Normal (Web)"/>
    <w:basedOn w:val="Normal"/>
    <w:uiPriority w:val="99"/>
    <w:unhideWhenUsed/>
    <w:rsid w:val="00E53235"/>
    <w:pPr>
      <w:spacing w:before="100" w:beforeAutospacing="1" w:after="100" w:afterAutospacing="1" w:line="240" w:lineRule="auto"/>
      <w:ind w:left="0" w:firstLine="0"/>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078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C0"/>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B87FDD"/>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87FDD"/>
    <w:rPr>
      <w:rFonts w:eastAsiaTheme="minorHAnsi"/>
      <w:sz w:val="20"/>
      <w:szCs w:val="20"/>
      <w:lang w:eastAsia="en-US"/>
    </w:rPr>
  </w:style>
  <w:style w:type="character" w:styleId="FootnoteReference">
    <w:name w:val="footnote reference"/>
    <w:basedOn w:val="DefaultParagraphFont"/>
    <w:uiPriority w:val="99"/>
    <w:semiHidden/>
    <w:unhideWhenUsed/>
    <w:rsid w:val="00B87FDD"/>
    <w:rPr>
      <w:vertAlign w:val="superscript"/>
    </w:rPr>
  </w:style>
  <w:style w:type="character" w:styleId="FollowedHyperlink">
    <w:name w:val="FollowedHyperlink"/>
    <w:basedOn w:val="DefaultParagraphFont"/>
    <w:uiPriority w:val="99"/>
    <w:semiHidden/>
    <w:unhideWhenUsed/>
    <w:rsid w:val="00C97C23"/>
    <w:rPr>
      <w:color w:val="954F72" w:themeColor="followedHyperlink"/>
      <w:u w:val="single"/>
    </w:rPr>
  </w:style>
  <w:style w:type="paragraph" w:customStyle="1" w:styleId="Default">
    <w:name w:val="Default"/>
    <w:rsid w:val="00497B5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A7E9C"/>
    <w:rPr>
      <w:sz w:val="16"/>
      <w:szCs w:val="16"/>
    </w:rPr>
  </w:style>
  <w:style w:type="paragraph" w:styleId="CommentText">
    <w:name w:val="annotation text"/>
    <w:basedOn w:val="Normal"/>
    <w:link w:val="CommentTextChar"/>
    <w:uiPriority w:val="99"/>
    <w:semiHidden/>
    <w:unhideWhenUsed/>
    <w:rsid w:val="000A7E9C"/>
    <w:pPr>
      <w:spacing w:line="240" w:lineRule="auto"/>
    </w:pPr>
    <w:rPr>
      <w:sz w:val="20"/>
      <w:szCs w:val="20"/>
    </w:rPr>
  </w:style>
  <w:style w:type="character" w:customStyle="1" w:styleId="CommentTextChar">
    <w:name w:val="Comment Text Char"/>
    <w:basedOn w:val="DefaultParagraphFont"/>
    <w:link w:val="CommentText"/>
    <w:uiPriority w:val="99"/>
    <w:semiHidden/>
    <w:rsid w:val="000A7E9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A7E9C"/>
    <w:rPr>
      <w:b/>
      <w:bCs/>
    </w:rPr>
  </w:style>
  <w:style w:type="character" w:customStyle="1" w:styleId="CommentSubjectChar">
    <w:name w:val="Comment Subject Char"/>
    <w:basedOn w:val="CommentTextChar"/>
    <w:link w:val="CommentSubject"/>
    <w:uiPriority w:val="99"/>
    <w:semiHidden/>
    <w:rsid w:val="000A7E9C"/>
    <w:rPr>
      <w:rFonts w:ascii="Arial" w:eastAsiaTheme="minorHAnsi" w:hAnsi="Arial"/>
      <w:b/>
      <w:bCs/>
      <w:sz w:val="20"/>
      <w:szCs w:val="20"/>
      <w:lang w:eastAsia="en-US"/>
    </w:rPr>
  </w:style>
  <w:style w:type="paragraph" w:styleId="Revision">
    <w:name w:val="Revision"/>
    <w:hidden/>
    <w:uiPriority w:val="99"/>
    <w:semiHidden/>
    <w:rsid w:val="000A7E9C"/>
    <w:pPr>
      <w:spacing w:after="0" w:line="240" w:lineRule="auto"/>
    </w:pPr>
    <w:rPr>
      <w:rFonts w:ascii="Arial" w:eastAsiaTheme="minorHAnsi" w:hAnsi="Arial"/>
      <w:lang w:eastAsia="en-US"/>
    </w:rPr>
  </w:style>
  <w:style w:type="character" w:customStyle="1" w:styleId="MainTextChar">
    <w:name w:val="Main Text Char"/>
    <w:link w:val="MainText"/>
    <w:locked/>
    <w:rsid w:val="0040688A"/>
    <w:rPr>
      <w:rFonts w:ascii="Arial" w:eastAsia="Times New Roman" w:hAnsi="Arial" w:cs="Times New Roman"/>
      <w:szCs w:val="20"/>
      <w:lang w:eastAsia="en-GB"/>
    </w:rPr>
  </w:style>
  <w:style w:type="paragraph" w:customStyle="1" w:styleId="MainText">
    <w:name w:val="Main Text"/>
    <w:basedOn w:val="Normal"/>
    <w:link w:val="MainTextChar"/>
    <w:rsid w:val="0040688A"/>
    <w:pPr>
      <w:spacing w:after="120" w:line="280" w:lineRule="exact"/>
      <w:ind w:left="0" w:firstLine="0"/>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2736">
      <w:bodyDiv w:val="1"/>
      <w:marLeft w:val="0"/>
      <w:marRight w:val="0"/>
      <w:marTop w:val="0"/>
      <w:marBottom w:val="0"/>
      <w:divBdr>
        <w:top w:val="none" w:sz="0" w:space="0" w:color="auto"/>
        <w:left w:val="none" w:sz="0" w:space="0" w:color="auto"/>
        <w:bottom w:val="none" w:sz="0" w:space="0" w:color="auto"/>
        <w:right w:val="none" w:sz="0" w:space="0" w:color="auto"/>
      </w:divBdr>
    </w:div>
    <w:div w:id="865944647">
      <w:bodyDiv w:val="1"/>
      <w:marLeft w:val="0"/>
      <w:marRight w:val="0"/>
      <w:marTop w:val="0"/>
      <w:marBottom w:val="0"/>
      <w:divBdr>
        <w:top w:val="none" w:sz="0" w:space="0" w:color="auto"/>
        <w:left w:val="none" w:sz="0" w:space="0" w:color="auto"/>
        <w:bottom w:val="none" w:sz="0" w:space="0" w:color="auto"/>
        <w:right w:val="none" w:sz="0" w:space="0" w:color="auto"/>
      </w:divBdr>
    </w:div>
    <w:div w:id="1155686247">
      <w:bodyDiv w:val="1"/>
      <w:marLeft w:val="0"/>
      <w:marRight w:val="0"/>
      <w:marTop w:val="0"/>
      <w:marBottom w:val="0"/>
      <w:divBdr>
        <w:top w:val="none" w:sz="0" w:space="0" w:color="auto"/>
        <w:left w:val="none" w:sz="0" w:space="0" w:color="auto"/>
        <w:bottom w:val="none" w:sz="0" w:space="0" w:color="auto"/>
        <w:right w:val="none" w:sz="0" w:space="0" w:color="auto"/>
      </w:divBdr>
    </w:div>
    <w:div w:id="11651249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22946977">
      <w:bodyDiv w:val="1"/>
      <w:marLeft w:val="0"/>
      <w:marRight w:val="0"/>
      <w:marTop w:val="0"/>
      <w:marBottom w:val="0"/>
      <w:divBdr>
        <w:top w:val="none" w:sz="0" w:space="0" w:color="auto"/>
        <w:left w:val="none" w:sz="0" w:space="0" w:color="auto"/>
        <w:bottom w:val="none" w:sz="0" w:space="0" w:color="auto"/>
        <w:right w:val="none" w:sz="0" w:space="0" w:color="auto"/>
      </w:divBdr>
    </w:div>
    <w:div w:id="19698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simplify-eu-rules-over-how-councils-buy-goods-and-services-after-brex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lga-autumn-budget-submission-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brexit-impacts-call-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uropean-and-international/beyond-brexit-future-funding-currently-sourced-eu" TargetMode="External"/><Relationship Id="rId5" Type="http://schemas.openxmlformats.org/officeDocument/2006/relationships/numbering" Target="numbering.xml"/><Relationship Id="rId15" Type="http://schemas.openxmlformats.org/officeDocument/2006/relationships/hyperlink" Target="https://www.local.gov.uk/topics/employment-and-skills/work-loca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councils-displaying-food-hygiene-ratings-must-be-made-mandatory-after-brex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mocracy.cityoflondon.gov.uk/documents/s92388/Brexit%20update%20March%202018%20-%20Appendix%201.pdf" TargetMode="External"/><Relationship Id="rId2" Type="http://schemas.openxmlformats.org/officeDocument/2006/relationships/hyperlink" Target="https://t.co/d3AzSlN8DW" TargetMode="External"/><Relationship Id="rId1" Type="http://schemas.openxmlformats.org/officeDocument/2006/relationships/hyperlink" Target="https://local.gov.uk/sites/default/files/documents/2017%2012%2011%20LGA%20briefing%20-%20EU%20Phase%201%20agreement%20briefing%20%28002%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6B6A8C71594945A131634ABC031278"/>
        <w:category>
          <w:name w:val="General"/>
          <w:gallery w:val="placeholder"/>
        </w:category>
        <w:types>
          <w:type w:val="bbPlcHdr"/>
        </w:types>
        <w:behaviors>
          <w:behavior w:val="content"/>
        </w:behaviors>
        <w:guid w:val="{8BD83E76-8732-4363-A3A4-76A6AA46D66D}"/>
      </w:docPartPr>
      <w:docPartBody>
        <w:p w:rsidR="00551BFE" w:rsidRDefault="003E4252" w:rsidP="003E4252">
          <w:pPr>
            <w:pStyle w:val="E56B6A8C71594945A131634ABC031278"/>
          </w:pPr>
          <w:r w:rsidRPr="00FB1144">
            <w:rPr>
              <w:rStyle w:val="PlaceholderText"/>
            </w:rPr>
            <w:t>Click here to enter text.</w:t>
          </w:r>
        </w:p>
      </w:docPartBody>
    </w:docPart>
    <w:docPart>
      <w:docPartPr>
        <w:name w:val="03B78EECAB524125B9945878C9B36BFE"/>
        <w:category>
          <w:name w:val="General"/>
          <w:gallery w:val="placeholder"/>
        </w:category>
        <w:types>
          <w:type w:val="bbPlcHdr"/>
        </w:types>
        <w:behaviors>
          <w:behavior w:val="content"/>
        </w:behaviors>
        <w:guid w:val="{F5CFB5B9-0CBF-49B7-84AA-6C89242759F4}"/>
      </w:docPartPr>
      <w:docPartBody>
        <w:p w:rsidR="00A74A0F" w:rsidRDefault="00A74A0F" w:rsidP="00A74A0F">
          <w:pPr>
            <w:pStyle w:val="03B78EECAB524125B9945878C9B36BFE"/>
          </w:pPr>
          <w:r>
            <w:rPr>
              <w:rStyle w:val="PlaceholderText"/>
            </w:rPr>
            <w:t>Click here to enter text.</w:t>
          </w:r>
        </w:p>
      </w:docPartBody>
    </w:docPart>
    <w:docPart>
      <w:docPartPr>
        <w:name w:val="2B5D4B1E5404476EBBC53D4EF8D7912E"/>
        <w:category>
          <w:name w:val="General"/>
          <w:gallery w:val="placeholder"/>
        </w:category>
        <w:types>
          <w:type w:val="bbPlcHdr"/>
        </w:types>
        <w:behaviors>
          <w:behavior w:val="content"/>
        </w:behaviors>
        <w:guid w:val="{83301061-78FE-4C8A-B5D2-B14F4EA43FE7}"/>
      </w:docPartPr>
      <w:docPartBody>
        <w:p w:rsidR="00A74A0F" w:rsidRDefault="00A74A0F" w:rsidP="00A74A0F">
          <w:pPr>
            <w:pStyle w:val="2B5D4B1E5404476EBBC53D4EF8D7912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61E6A"/>
    <w:rsid w:val="002F1F5C"/>
    <w:rsid w:val="003E4252"/>
    <w:rsid w:val="004E2C7C"/>
    <w:rsid w:val="00551BFE"/>
    <w:rsid w:val="0066513D"/>
    <w:rsid w:val="00762393"/>
    <w:rsid w:val="0084463D"/>
    <w:rsid w:val="00894C04"/>
    <w:rsid w:val="009370F2"/>
    <w:rsid w:val="00A74A0F"/>
    <w:rsid w:val="00B710F9"/>
    <w:rsid w:val="00C22C0F"/>
    <w:rsid w:val="00C626F4"/>
    <w:rsid w:val="00CD010C"/>
    <w:rsid w:val="00D3534B"/>
    <w:rsid w:val="00D83482"/>
    <w:rsid w:val="00DB1C2A"/>
    <w:rsid w:val="00E629E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0F"/>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71FCF6338F429DA0E05012200FA0D6">
    <w:name w:val="C471FCF6338F429DA0E05012200FA0D6"/>
    <w:rsid w:val="00CD010C"/>
    <w:rPr>
      <w:lang w:eastAsia="en-GB"/>
    </w:rPr>
  </w:style>
  <w:style w:type="paragraph" w:customStyle="1" w:styleId="28EBED1CFD674BCA90E840C657BF9CEE">
    <w:name w:val="28EBED1CFD674BCA90E840C657BF9CEE"/>
    <w:rsid w:val="00DB1C2A"/>
    <w:rPr>
      <w:lang w:eastAsia="en-GB"/>
    </w:rPr>
  </w:style>
  <w:style w:type="paragraph" w:customStyle="1" w:styleId="B7EE726A8C2D404FA334B7959091D49F">
    <w:name w:val="B7EE726A8C2D404FA334B7959091D49F"/>
    <w:rsid w:val="0066513D"/>
    <w:rPr>
      <w:lang w:eastAsia="en-GB"/>
    </w:rPr>
  </w:style>
  <w:style w:type="paragraph" w:customStyle="1" w:styleId="2CFA173A08074F49B27CEF918FF29E63">
    <w:name w:val="2CFA173A08074F49B27CEF918FF29E63"/>
    <w:rsid w:val="0066513D"/>
    <w:rPr>
      <w:lang w:eastAsia="en-GB"/>
    </w:rPr>
  </w:style>
  <w:style w:type="paragraph" w:customStyle="1" w:styleId="AC989D7020BF4806A9008D03513E1BC2">
    <w:name w:val="AC989D7020BF4806A9008D03513E1BC2"/>
    <w:rsid w:val="0066513D"/>
    <w:rPr>
      <w:lang w:eastAsia="en-GB"/>
    </w:rPr>
  </w:style>
  <w:style w:type="paragraph" w:customStyle="1" w:styleId="1B14148BA25A4087B900ED98B8BFF43C">
    <w:name w:val="1B14148BA25A4087B900ED98B8BFF43C"/>
    <w:rsid w:val="0066513D"/>
    <w:rPr>
      <w:lang w:eastAsia="en-GB"/>
    </w:rPr>
  </w:style>
  <w:style w:type="paragraph" w:customStyle="1" w:styleId="63B839DB830A4310A4CF7F857CDB9F0F">
    <w:name w:val="63B839DB830A4310A4CF7F857CDB9F0F"/>
    <w:rsid w:val="00C22C0F"/>
    <w:rPr>
      <w:lang w:eastAsia="en-GB"/>
    </w:rPr>
  </w:style>
  <w:style w:type="paragraph" w:customStyle="1" w:styleId="55731850EC1B4C1D8AB040157E91C115">
    <w:name w:val="55731850EC1B4C1D8AB040157E91C115"/>
    <w:rsid w:val="00C22C0F"/>
    <w:rPr>
      <w:lang w:eastAsia="en-GB"/>
    </w:rPr>
  </w:style>
  <w:style w:type="paragraph" w:customStyle="1" w:styleId="5E1F40EF6BA44C6F8ACAB82E6CC6B3BE">
    <w:name w:val="5E1F40EF6BA44C6F8ACAB82E6CC6B3BE"/>
    <w:rsid w:val="00C22C0F"/>
    <w:rPr>
      <w:lang w:eastAsia="en-GB"/>
    </w:rPr>
  </w:style>
  <w:style w:type="paragraph" w:customStyle="1" w:styleId="B231578AA70D4A9FB9E87A93825E5E4D">
    <w:name w:val="B231578AA70D4A9FB9E87A93825E5E4D"/>
    <w:rsid w:val="00C22C0F"/>
    <w:rPr>
      <w:lang w:eastAsia="en-GB"/>
    </w:rPr>
  </w:style>
  <w:style w:type="paragraph" w:customStyle="1" w:styleId="0E38AD2A10C04FFEB0A6BB0885457948">
    <w:name w:val="0E38AD2A10C04FFEB0A6BB0885457948"/>
    <w:rsid w:val="00C22C0F"/>
    <w:rPr>
      <w:lang w:eastAsia="en-GB"/>
    </w:rPr>
  </w:style>
  <w:style w:type="paragraph" w:customStyle="1" w:styleId="923E706102BA44BC8DFC34E77C2F2ECB">
    <w:name w:val="923E706102BA44BC8DFC34E77C2F2ECB"/>
    <w:rsid w:val="00C22C0F"/>
    <w:rPr>
      <w:lang w:eastAsia="en-GB"/>
    </w:rPr>
  </w:style>
  <w:style w:type="paragraph" w:customStyle="1" w:styleId="E56B6A8C71594945A131634ABC031278">
    <w:name w:val="E56B6A8C71594945A131634ABC031278"/>
    <w:rsid w:val="003E4252"/>
    <w:rPr>
      <w:lang w:eastAsia="en-GB"/>
    </w:rPr>
  </w:style>
  <w:style w:type="paragraph" w:customStyle="1" w:styleId="8E01FA309DFC481C8C2E986C0AFEBA80">
    <w:name w:val="8E01FA309DFC481C8C2E986C0AFEBA80"/>
    <w:rsid w:val="00A74A0F"/>
    <w:rPr>
      <w:lang w:eastAsia="en-GB"/>
    </w:rPr>
  </w:style>
  <w:style w:type="paragraph" w:customStyle="1" w:styleId="D42D754AE3014A90B0BE7DAA5E66D3CB">
    <w:name w:val="D42D754AE3014A90B0BE7DAA5E66D3CB"/>
    <w:rsid w:val="00A74A0F"/>
    <w:rPr>
      <w:lang w:eastAsia="en-GB"/>
    </w:rPr>
  </w:style>
  <w:style w:type="paragraph" w:customStyle="1" w:styleId="03B78EECAB524125B9945878C9B36BFE">
    <w:name w:val="03B78EECAB524125B9945878C9B36BFE"/>
    <w:rsid w:val="00A74A0F"/>
    <w:rPr>
      <w:lang w:eastAsia="en-GB"/>
    </w:rPr>
  </w:style>
  <w:style w:type="paragraph" w:customStyle="1" w:styleId="2B5D4B1E5404476EBBC53D4EF8D7912E">
    <w:name w:val="2B5D4B1E5404476EBBC53D4EF8D7912E"/>
    <w:rsid w:val="00A74A0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2F785F6CFFD41A99EF26D7AF2BF69" ma:contentTypeVersion="2" ma:contentTypeDescription="Create a new document." ma:contentTypeScope="" ma:versionID="ee9efe657b492e80e21ee95535318b4b">
  <xsd:schema xmlns:xsd="http://www.w3.org/2001/XMLSchema" xmlns:xs="http://www.w3.org/2001/XMLSchema" xmlns:p="http://schemas.microsoft.com/office/2006/metadata/properties" xmlns:ns2="d7df70c7-2cae-465f-8266-bc3373b08c12" targetNamespace="http://schemas.microsoft.com/office/2006/metadata/properties" ma:root="true" ma:fieldsID="50cd45025ce868516d49182078022e83" ns2:_="">
    <xsd:import namespace="d7df70c7-2cae-465f-8266-bc3373b08c12"/>
    <xsd:element name="properties">
      <xsd:complexType>
        <xsd:sequence>
          <xsd:element name="documentManagement">
            <xsd:complexType>
              <xsd:all>
                <xsd:element ref="ns2:Priority_x0020_Area"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f70c7-2cae-465f-8266-bc3373b08c12" elementFormDefault="qualified">
    <xsd:import namespace="http://schemas.microsoft.com/office/2006/documentManagement/types"/>
    <xsd:import namespace="http://schemas.microsoft.com/office/infopath/2007/PartnerControls"/>
    <xsd:element name="Priority_x0020_Area" ma:index="8" nillable="true" ma:displayName="Priority Area" ma:default="Securing investment which is currently sourced from the EU" ma:format="Dropdown" ma:internalName="Priority_x0020_Area">
      <xsd:simpleType>
        <xsd:restriction base="dms:Choice">
          <xsd:enumeration value="Securing investment which is currently sourced from the EU"/>
          <xsd:enumeration value="Developing a new legal base for local government"/>
          <xsd:enumeration value="Initiating a constitutional debate"/>
          <xsd:enumeration value="Community cohesion"/>
          <xsd:enumeration value="Place-based impact"/>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7df70c7-2cae-465f-8266-bc3373b08c12" xsi:nil="true"/>
    <Priority_x0020_Area xmlns="d7df70c7-2cae-465f-8266-bc3373b08c12">Securing investment which is currently sourced from the EU</Priority_x0020_Ar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0C69-2C88-4C38-965A-38ADF3DCF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f70c7-2cae-465f-8266-bc3373b0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d7df70c7-2cae-465f-8266-bc3373b08c12"/>
    <ds:schemaRef ds:uri="http://purl.org/dc/dcmitype/"/>
    <ds:schemaRef ds:uri="http://purl.org/dc/elements/1.1/"/>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8ECC907-E9C2-4FFC-9CA2-2108EE26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CCE942BC</Template>
  <TotalTime>14</TotalTime>
  <Pages>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10</cp:revision>
  <cp:lastPrinted>2018-02-22T14:04:00Z</cp:lastPrinted>
  <dcterms:created xsi:type="dcterms:W3CDTF">2018-02-28T10:39:00Z</dcterms:created>
  <dcterms:modified xsi:type="dcterms:W3CDTF">2018-02-28T16:42:00Z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0x010100B3D2F785F6CFFD41A99EF26D7AF2BF69</vt:lpwstr>
  </property>
</Properties>
</file>